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70F2" w14:textId="77777777" w:rsidR="00B4177D" w:rsidRPr="009059F5" w:rsidRDefault="009059F5" w:rsidP="009059F5">
      <w:p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1. </w:t>
      </w:r>
      <w:r w:rsidR="00B4177D" w:rsidRPr="009059F5">
        <w:rPr>
          <w:rFonts w:ascii="Arial" w:eastAsia="Times New Roman" w:hAnsi="Arial" w:cs="Arial"/>
          <w:b/>
          <w:bCs/>
          <w:sz w:val="28"/>
          <w:szCs w:val="28"/>
          <w:lang w:eastAsia="en-GB"/>
        </w:rPr>
        <w:t>Purpose</w:t>
      </w:r>
    </w:p>
    <w:p w14:paraId="6D19833C" w14:textId="62F1EA36" w:rsidR="00E359FA" w:rsidRPr="00584F5D" w:rsidRDefault="00B4177D" w:rsidP="47CA9D6D">
      <w:pPr>
        <w:spacing w:after="0" w:line="240" w:lineRule="auto"/>
        <w:textAlignment w:val="baseline"/>
        <w:rPr>
          <w:rFonts w:ascii="Arial" w:eastAsia="Times New Roman" w:hAnsi="Arial" w:cs="Arial"/>
          <w:sz w:val="24"/>
          <w:szCs w:val="24"/>
          <w:lang w:eastAsia="en-GB"/>
        </w:rPr>
      </w:pPr>
      <w:r w:rsidRPr="10E203FE">
        <w:rPr>
          <w:rFonts w:ascii="Arial" w:eastAsia="Times New Roman" w:hAnsi="Arial" w:cs="Arial"/>
          <w:sz w:val="24"/>
          <w:szCs w:val="24"/>
          <w:lang w:eastAsia="en-GB"/>
        </w:rPr>
        <w:t xml:space="preserve">The </w:t>
      </w:r>
      <w:r w:rsidR="003175EE" w:rsidRPr="10E203FE">
        <w:rPr>
          <w:rFonts w:ascii="Arial" w:eastAsia="Times New Roman" w:hAnsi="Arial" w:cs="Arial"/>
          <w:sz w:val="24"/>
          <w:szCs w:val="24"/>
          <w:lang w:eastAsia="en-GB"/>
        </w:rPr>
        <w:t>Locality Activity Fund</w:t>
      </w:r>
      <w:r w:rsidR="003175EE" w:rsidRPr="10E203FE">
        <w:rPr>
          <w:rFonts w:ascii="Arial" w:eastAsia="Times New Roman" w:hAnsi="Arial" w:cs="Arial"/>
          <w:b/>
          <w:bCs/>
          <w:sz w:val="32"/>
          <w:szCs w:val="32"/>
          <w:lang w:eastAsia="en-GB"/>
        </w:rPr>
        <w:t xml:space="preserve"> </w:t>
      </w:r>
      <w:r w:rsidR="001B382E" w:rsidRPr="10E203FE">
        <w:rPr>
          <w:rFonts w:ascii="Arial" w:eastAsia="Times New Roman" w:hAnsi="Arial" w:cs="Arial"/>
          <w:sz w:val="24"/>
          <w:szCs w:val="24"/>
          <w:lang w:eastAsia="en-GB"/>
        </w:rPr>
        <w:t>(</w:t>
      </w:r>
      <w:r w:rsidRPr="10E203FE">
        <w:rPr>
          <w:rFonts w:ascii="Arial" w:eastAsia="Times New Roman" w:hAnsi="Arial" w:cs="Arial"/>
          <w:sz w:val="24"/>
          <w:szCs w:val="24"/>
          <w:lang w:eastAsia="en-GB"/>
        </w:rPr>
        <w:t>LAF</w:t>
      </w:r>
      <w:r w:rsidR="001B382E" w:rsidRPr="10E203FE">
        <w:rPr>
          <w:rFonts w:ascii="Arial" w:eastAsia="Times New Roman" w:hAnsi="Arial" w:cs="Arial"/>
          <w:sz w:val="24"/>
          <w:szCs w:val="24"/>
          <w:lang w:eastAsia="en-GB"/>
        </w:rPr>
        <w:t>)</w:t>
      </w:r>
      <w:r w:rsidRPr="10E203FE">
        <w:rPr>
          <w:rFonts w:ascii="Arial" w:eastAsia="Times New Roman" w:hAnsi="Arial" w:cs="Arial"/>
          <w:sz w:val="24"/>
          <w:szCs w:val="24"/>
          <w:lang w:eastAsia="en-GB"/>
        </w:rPr>
        <w:t xml:space="preserve"> </w:t>
      </w:r>
      <w:r w:rsidR="3EF0B36E" w:rsidRPr="10E203FE">
        <w:rPr>
          <w:rFonts w:ascii="Arial" w:eastAsia="Times New Roman" w:hAnsi="Arial" w:cs="Arial"/>
          <w:sz w:val="24"/>
          <w:szCs w:val="24"/>
          <w:lang w:eastAsia="en-GB"/>
        </w:rPr>
        <w:t>is a</w:t>
      </w:r>
      <w:r w:rsidR="00734282" w:rsidRPr="10E203FE">
        <w:rPr>
          <w:rFonts w:ascii="Arial" w:eastAsia="Times New Roman" w:hAnsi="Arial" w:cs="Arial"/>
          <w:sz w:val="24"/>
          <w:szCs w:val="24"/>
          <w:lang w:eastAsia="en-GB"/>
        </w:rPr>
        <w:t xml:space="preserve"> small </w:t>
      </w:r>
      <w:r w:rsidRPr="10E203FE">
        <w:rPr>
          <w:rFonts w:ascii="Arial" w:eastAsia="Times New Roman" w:hAnsi="Arial" w:cs="Arial"/>
          <w:sz w:val="24"/>
          <w:szCs w:val="24"/>
          <w:lang w:eastAsia="en-GB"/>
        </w:rPr>
        <w:t>grant fund</w:t>
      </w:r>
      <w:r w:rsidR="5D97905F" w:rsidRPr="10E203FE">
        <w:rPr>
          <w:rFonts w:ascii="Arial" w:eastAsia="Times New Roman" w:hAnsi="Arial" w:cs="Arial"/>
          <w:sz w:val="24"/>
          <w:szCs w:val="24"/>
          <w:lang w:eastAsia="en-GB"/>
        </w:rPr>
        <w:t xml:space="preserve"> established</w:t>
      </w:r>
      <w:r w:rsidRPr="10E203FE">
        <w:rPr>
          <w:rFonts w:ascii="Arial" w:eastAsia="Times New Roman" w:hAnsi="Arial" w:cs="Arial"/>
          <w:sz w:val="24"/>
          <w:szCs w:val="24"/>
          <w:lang w:eastAsia="en-GB"/>
        </w:rPr>
        <w:t xml:space="preserve"> to support local Community and Voluntary Sector (CVS) organisations in each</w:t>
      </w:r>
      <w:r w:rsidR="00BA440E" w:rsidRPr="10E203FE">
        <w:rPr>
          <w:rFonts w:ascii="Arial" w:eastAsia="Times New Roman" w:hAnsi="Arial" w:cs="Arial"/>
          <w:sz w:val="24"/>
          <w:szCs w:val="24"/>
          <w:lang w:eastAsia="en-GB"/>
        </w:rPr>
        <w:t xml:space="preserve"> of the six </w:t>
      </w:r>
      <w:r w:rsidR="00090385" w:rsidRPr="10E203FE">
        <w:rPr>
          <w:rFonts w:ascii="Arial" w:eastAsia="Times New Roman" w:hAnsi="Arial" w:cs="Arial"/>
          <w:sz w:val="24"/>
          <w:szCs w:val="24"/>
          <w:lang w:eastAsia="en-GB"/>
        </w:rPr>
        <w:t xml:space="preserve">Community Solutions Locality Consortia </w:t>
      </w:r>
      <w:r w:rsidRPr="10E203FE">
        <w:rPr>
          <w:rFonts w:ascii="Arial" w:eastAsia="Times New Roman" w:hAnsi="Arial" w:cs="Arial"/>
          <w:sz w:val="24"/>
          <w:szCs w:val="24"/>
          <w:lang w:eastAsia="en-GB"/>
        </w:rPr>
        <w:t xml:space="preserve">to </w:t>
      </w:r>
      <w:r w:rsidR="00E359FA" w:rsidRPr="10E203FE">
        <w:rPr>
          <w:rFonts w:ascii="Arial" w:eastAsia="Times New Roman" w:hAnsi="Arial" w:cs="Arial"/>
          <w:sz w:val="24"/>
          <w:szCs w:val="24"/>
          <w:lang w:eastAsia="en-GB"/>
        </w:rPr>
        <w:t>provide</w:t>
      </w:r>
      <w:r w:rsidRPr="10E203FE">
        <w:rPr>
          <w:rFonts w:ascii="Arial" w:eastAsia="Times New Roman" w:hAnsi="Arial" w:cs="Arial"/>
          <w:sz w:val="24"/>
          <w:szCs w:val="24"/>
          <w:lang w:eastAsia="en-GB"/>
        </w:rPr>
        <w:t xml:space="preserve"> </w:t>
      </w:r>
      <w:r w:rsidR="0065564E" w:rsidRPr="10E203FE">
        <w:rPr>
          <w:rFonts w:ascii="Arial" w:eastAsia="Times New Roman" w:hAnsi="Arial" w:cs="Arial"/>
          <w:sz w:val="24"/>
          <w:szCs w:val="24"/>
          <w:lang w:eastAsia="en-GB"/>
        </w:rPr>
        <w:t xml:space="preserve">local </w:t>
      </w:r>
      <w:r w:rsidR="00774D38" w:rsidRPr="10E203FE">
        <w:rPr>
          <w:rFonts w:ascii="Arial" w:eastAsia="Times New Roman" w:hAnsi="Arial" w:cs="Arial"/>
          <w:sz w:val="24"/>
          <w:szCs w:val="24"/>
          <w:lang w:eastAsia="en-GB"/>
        </w:rPr>
        <w:t>service</w:t>
      </w:r>
      <w:r w:rsidR="00E359FA" w:rsidRPr="10E203FE">
        <w:rPr>
          <w:rFonts w:ascii="Arial" w:eastAsia="Times New Roman" w:hAnsi="Arial" w:cs="Arial"/>
          <w:sz w:val="24"/>
          <w:szCs w:val="24"/>
          <w:lang w:eastAsia="en-GB"/>
        </w:rPr>
        <w:t>s</w:t>
      </w:r>
      <w:r w:rsidR="00810BE0" w:rsidRPr="10E203FE">
        <w:rPr>
          <w:rFonts w:ascii="Arial" w:eastAsia="Times New Roman" w:hAnsi="Arial" w:cs="Arial"/>
          <w:sz w:val="24"/>
          <w:szCs w:val="24"/>
          <w:lang w:eastAsia="en-GB"/>
        </w:rPr>
        <w:t>/</w:t>
      </w:r>
      <w:r w:rsidRPr="10E203FE">
        <w:rPr>
          <w:rFonts w:ascii="Arial" w:eastAsia="Times New Roman" w:hAnsi="Arial" w:cs="Arial"/>
          <w:sz w:val="24"/>
          <w:szCs w:val="24"/>
          <w:lang w:eastAsia="en-GB"/>
        </w:rPr>
        <w:t>activit</w:t>
      </w:r>
      <w:r w:rsidR="00E359FA" w:rsidRPr="10E203FE">
        <w:rPr>
          <w:rFonts w:ascii="Arial" w:eastAsia="Times New Roman" w:hAnsi="Arial" w:cs="Arial"/>
          <w:sz w:val="24"/>
          <w:szCs w:val="24"/>
          <w:lang w:eastAsia="en-GB"/>
        </w:rPr>
        <w:t>ies</w:t>
      </w:r>
      <w:r w:rsidRPr="10E203FE">
        <w:rPr>
          <w:rFonts w:ascii="Arial" w:eastAsia="Times New Roman" w:hAnsi="Arial" w:cs="Arial"/>
          <w:sz w:val="24"/>
          <w:szCs w:val="24"/>
          <w:lang w:eastAsia="en-GB"/>
        </w:rPr>
        <w:t xml:space="preserve"> </w:t>
      </w:r>
      <w:r w:rsidR="00B03C24" w:rsidRPr="10E203FE">
        <w:rPr>
          <w:rFonts w:ascii="Arial" w:eastAsia="Times New Roman" w:hAnsi="Arial" w:cs="Arial"/>
          <w:sz w:val="24"/>
          <w:szCs w:val="24"/>
          <w:lang w:eastAsia="en-GB"/>
        </w:rPr>
        <w:t>which help</w:t>
      </w:r>
      <w:r w:rsidRPr="10E203FE">
        <w:rPr>
          <w:rFonts w:ascii="Arial" w:eastAsia="Times New Roman" w:hAnsi="Arial" w:cs="Arial"/>
          <w:sz w:val="24"/>
          <w:szCs w:val="24"/>
          <w:lang w:eastAsia="en-GB"/>
        </w:rPr>
        <w:t xml:space="preserve"> residents</w:t>
      </w:r>
      <w:r w:rsidR="000D0C48" w:rsidRPr="10E203FE">
        <w:rPr>
          <w:rFonts w:ascii="Arial" w:eastAsia="Times New Roman" w:hAnsi="Arial" w:cs="Arial"/>
          <w:sz w:val="24"/>
          <w:szCs w:val="24"/>
          <w:lang w:eastAsia="en-GB"/>
        </w:rPr>
        <w:t xml:space="preserve"> from their </w:t>
      </w:r>
      <w:r w:rsidR="00934D4D" w:rsidRPr="10E203FE">
        <w:rPr>
          <w:rFonts w:ascii="Arial" w:eastAsia="Times New Roman" w:hAnsi="Arial" w:cs="Arial"/>
          <w:sz w:val="24"/>
          <w:szCs w:val="24"/>
          <w:lang w:eastAsia="en-GB"/>
        </w:rPr>
        <w:t>localities</w:t>
      </w:r>
      <w:r w:rsidR="169831AF" w:rsidRPr="10E203FE">
        <w:rPr>
          <w:rFonts w:ascii="Arial" w:eastAsia="Times New Roman" w:hAnsi="Arial" w:cs="Arial"/>
          <w:sz w:val="24"/>
          <w:szCs w:val="24"/>
          <w:lang w:eastAsia="en-GB"/>
        </w:rPr>
        <w:t xml:space="preserve"> improve their health and </w:t>
      </w:r>
      <w:r w:rsidR="00810BE0" w:rsidRPr="10E203FE">
        <w:rPr>
          <w:rFonts w:ascii="Arial" w:eastAsia="Times New Roman" w:hAnsi="Arial" w:cs="Arial"/>
          <w:sz w:val="24"/>
          <w:szCs w:val="24"/>
          <w:lang w:eastAsia="en-GB"/>
        </w:rPr>
        <w:t>wellbeing</w:t>
      </w:r>
      <w:r w:rsidR="00090385" w:rsidRPr="10E203FE">
        <w:rPr>
          <w:rFonts w:ascii="Arial" w:eastAsia="Times New Roman" w:hAnsi="Arial" w:cs="Arial"/>
          <w:sz w:val="24"/>
          <w:szCs w:val="24"/>
          <w:lang w:eastAsia="en-GB"/>
        </w:rPr>
        <w:t xml:space="preserve"> and promote equality and </w:t>
      </w:r>
      <w:r w:rsidR="0065564E" w:rsidRPr="10E203FE">
        <w:rPr>
          <w:rFonts w:ascii="Arial" w:eastAsia="Times New Roman" w:hAnsi="Arial" w:cs="Arial"/>
          <w:sz w:val="24"/>
          <w:szCs w:val="24"/>
          <w:lang w:eastAsia="en-GB"/>
        </w:rPr>
        <w:t xml:space="preserve">inclusion. This can include services/activities which </w:t>
      </w:r>
      <w:r w:rsidR="00934D4D" w:rsidRPr="10E203FE">
        <w:rPr>
          <w:rFonts w:ascii="Arial" w:eastAsia="Times New Roman" w:hAnsi="Arial" w:cs="Arial"/>
          <w:sz w:val="24"/>
          <w:szCs w:val="24"/>
          <w:lang w:eastAsia="en-GB"/>
        </w:rPr>
        <w:t>support health</w:t>
      </w:r>
      <w:r w:rsidR="00FE4892" w:rsidRPr="10E203FE">
        <w:rPr>
          <w:rFonts w:ascii="Arial" w:eastAsia="Times New Roman" w:hAnsi="Arial" w:cs="Arial"/>
          <w:sz w:val="24"/>
          <w:szCs w:val="24"/>
          <w:lang w:eastAsia="en-GB"/>
        </w:rPr>
        <w:t xml:space="preserve"> improvement; prevention</w:t>
      </w:r>
      <w:r w:rsidR="0065564E" w:rsidRPr="10E203FE">
        <w:rPr>
          <w:rFonts w:ascii="Arial" w:eastAsia="Times New Roman" w:hAnsi="Arial" w:cs="Arial"/>
          <w:sz w:val="24"/>
          <w:szCs w:val="24"/>
          <w:lang w:eastAsia="en-GB"/>
        </w:rPr>
        <w:t xml:space="preserve">; </w:t>
      </w:r>
      <w:r w:rsidR="00FE4892" w:rsidRPr="10E203FE">
        <w:rPr>
          <w:rFonts w:ascii="Arial" w:eastAsia="Times New Roman" w:hAnsi="Arial" w:cs="Arial"/>
          <w:sz w:val="24"/>
          <w:szCs w:val="24"/>
          <w:lang w:eastAsia="en-GB"/>
        </w:rPr>
        <w:t>early intervention and recovery.</w:t>
      </w:r>
    </w:p>
    <w:p w14:paraId="71DEAE59" w14:textId="77777777" w:rsidR="00E359FA" w:rsidRPr="00584F5D" w:rsidRDefault="00E359FA" w:rsidP="47CA9D6D">
      <w:pPr>
        <w:spacing w:after="0" w:line="240" w:lineRule="auto"/>
        <w:textAlignment w:val="baseline"/>
        <w:rPr>
          <w:rFonts w:ascii="Arial" w:eastAsia="Times New Roman" w:hAnsi="Arial" w:cs="Arial"/>
          <w:sz w:val="24"/>
          <w:szCs w:val="24"/>
          <w:lang w:eastAsia="en-GB"/>
        </w:rPr>
      </w:pPr>
    </w:p>
    <w:p w14:paraId="11F3B995" w14:textId="06CC978D" w:rsidR="001546A4" w:rsidRPr="00584F5D" w:rsidRDefault="000A5D7C" w:rsidP="47CA9D6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LAF-funded projects </w:t>
      </w:r>
      <w:r w:rsidR="001546A4" w:rsidRPr="00584F5D">
        <w:rPr>
          <w:rFonts w:ascii="Arial" w:eastAsia="Times New Roman" w:hAnsi="Arial" w:cs="Arial"/>
          <w:sz w:val="24"/>
          <w:szCs w:val="24"/>
          <w:lang w:eastAsia="en-GB"/>
        </w:rPr>
        <w:t>should:</w:t>
      </w:r>
    </w:p>
    <w:p w14:paraId="6CEEB52A" w14:textId="232A7D74" w:rsidR="001546A4" w:rsidRPr="00584F5D" w:rsidRDefault="000A5D7C" w:rsidP="001546A4">
      <w:pPr>
        <w:pStyle w:val="ListParagraph"/>
        <w:numPr>
          <w:ilvl w:val="0"/>
          <w:numId w:val="7"/>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support achievement of one or more</w:t>
      </w:r>
      <w:r w:rsidR="00810BE0" w:rsidRPr="00584F5D">
        <w:rPr>
          <w:rFonts w:ascii="Arial" w:eastAsia="Times New Roman" w:hAnsi="Arial" w:cs="Arial"/>
          <w:sz w:val="24"/>
          <w:szCs w:val="24"/>
          <w:lang w:eastAsia="en-GB"/>
        </w:rPr>
        <w:t xml:space="preserve"> Community Solution outcomes</w:t>
      </w:r>
      <w:r w:rsidR="0015107D">
        <w:rPr>
          <w:rFonts w:ascii="Arial" w:eastAsia="Times New Roman" w:hAnsi="Arial" w:cs="Arial"/>
          <w:sz w:val="24"/>
          <w:szCs w:val="24"/>
          <w:lang w:eastAsia="en-GB"/>
        </w:rPr>
        <w:t xml:space="preserve"> (Appendix 3)</w:t>
      </w:r>
    </w:p>
    <w:p w14:paraId="79FD3562" w14:textId="77777777" w:rsidR="00E359FA" w:rsidRPr="00584F5D" w:rsidRDefault="00E359FA" w:rsidP="00E359FA">
      <w:pPr>
        <w:pStyle w:val="ListParagraph"/>
        <w:spacing w:after="0" w:line="240" w:lineRule="auto"/>
        <w:ind w:left="360"/>
        <w:textAlignment w:val="baseline"/>
        <w:rPr>
          <w:rFonts w:ascii="Arial" w:eastAsia="Times New Roman" w:hAnsi="Arial" w:cs="Arial"/>
          <w:sz w:val="24"/>
          <w:szCs w:val="24"/>
          <w:lang w:eastAsia="en-GB"/>
        </w:rPr>
      </w:pPr>
    </w:p>
    <w:p w14:paraId="2B2C9162" w14:textId="11607CC2" w:rsidR="00B4177D" w:rsidRPr="00584F5D" w:rsidRDefault="00BA440E" w:rsidP="001546A4">
      <w:pPr>
        <w:pStyle w:val="ListParagraph"/>
        <w:numPr>
          <w:ilvl w:val="0"/>
          <w:numId w:val="7"/>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meet one or more </w:t>
      </w:r>
      <w:r w:rsidR="00810BE0" w:rsidRPr="00584F5D">
        <w:rPr>
          <w:rFonts w:ascii="Arial" w:eastAsia="Times New Roman" w:hAnsi="Arial" w:cs="Arial"/>
          <w:sz w:val="24"/>
          <w:szCs w:val="24"/>
          <w:lang w:eastAsia="en-GB"/>
        </w:rPr>
        <w:t xml:space="preserve">local priorities set out in the </w:t>
      </w:r>
      <w:r w:rsidR="00FE4892" w:rsidRPr="00584F5D">
        <w:rPr>
          <w:rFonts w:ascii="Arial" w:eastAsia="Times New Roman" w:hAnsi="Arial" w:cs="Arial"/>
          <w:sz w:val="24"/>
          <w:szCs w:val="24"/>
          <w:lang w:eastAsia="en-GB"/>
        </w:rPr>
        <w:t>relevant Consortia’s</w:t>
      </w:r>
      <w:r w:rsidR="00810BE0" w:rsidRPr="00584F5D">
        <w:rPr>
          <w:rFonts w:ascii="Arial" w:eastAsia="Times New Roman" w:hAnsi="Arial" w:cs="Arial"/>
          <w:sz w:val="24"/>
          <w:szCs w:val="24"/>
          <w:lang w:eastAsia="en-GB"/>
        </w:rPr>
        <w:t xml:space="preserve"> </w:t>
      </w:r>
      <w:r w:rsidR="00E87C37" w:rsidRPr="00584F5D">
        <w:rPr>
          <w:rFonts w:ascii="Arial" w:eastAsia="Times New Roman" w:hAnsi="Arial" w:cs="Arial"/>
          <w:sz w:val="24"/>
          <w:szCs w:val="24"/>
          <w:lang w:eastAsia="en-GB"/>
        </w:rPr>
        <w:t xml:space="preserve">Local </w:t>
      </w:r>
      <w:r w:rsidR="00810BE0" w:rsidRPr="00584F5D">
        <w:rPr>
          <w:rFonts w:ascii="Arial" w:eastAsia="Times New Roman" w:hAnsi="Arial" w:cs="Arial"/>
          <w:sz w:val="24"/>
          <w:szCs w:val="24"/>
          <w:lang w:eastAsia="en-GB"/>
        </w:rPr>
        <w:t>Development Plan</w:t>
      </w:r>
      <w:r w:rsidR="00E53DEC" w:rsidRPr="00584F5D">
        <w:rPr>
          <w:rFonts w:ascii="Arial" w:eastAsia="Times New Roman" w:hAnsi="Arial" w:cs="Arial"/>
          <w:sz w:val="24"/>
          <w:szCs w:val="24"/>
          <w:lang w:eastAsia="en-GB"/>
        </w:rPr>
        <w:t xml:space="preserve"> (LDP)</w:t>
      </w:r>
      <w:r w:rsidR="00810BE0" w:rsidRPr="00584F5D">
        <w:rPr>
          <w:rFonts w:ascii="Arial" w:eastAsia="Times New Roman" w:hAnsi="Arial" w:cs="Arial"/>
          <w:sz w:val="24"/>
          <w:szCs w:val="24"/>
          <w:lang w:eastAsia="en-GB"/>
        </w:rPr>
        <w:t xml:space="preserve">. </w:t>
      </w:r>
      <w:r w:rsidR="00E33420" w:rsidRPr="00584F5D">
        <w:rPr>
          <w:rFonts w:ascii="Arial" w:eastAsia="Times New Roman" w:hAnsi="Arial" w:cs="Arial"/>
          <w:sz w:val="24"/>
          <w:szCs w:val="24"/>
          <w:lang w:eastAsia="en-GB"/>
        </w:rPr>
        <w:t xml:space="preserve"> </w:t>
      </w:r>
    </w:p>
    <w:p w14:paraId="12043B83" w14:textId="60EE8E21" w:rsidR="00B4177D" w:rsidRPr="00584F5D" w:rsidRDefault="00B4177D" w:rsidP="47CA9D6D">
      <w:pPr>
        <w:spacing w:after="0" w:line="240" w:lineRule="auto"/>
        <w:textAlignment w:val="baseline"/>
        <w:rPr>
          <w:rFonts w:ascii="Arial" w:eastAsia="Times New Roman" w:hAnsi="Arial" w:cs="Arial"/>
          <w:sz w:val="24"/>
          <w:szCs w:val="24"/>
          <w:lang w:eastAsia="en-GB"/>
        </w:rPr>
      </w:pPr>
    </w:p>
    <w:p w14:paraId="26FBF39D" w14:textId="442F9C45" w:rsidR="008E4452" w:rsidRPr="00584F5D" w:rsidRDefault="171C63D1" w:rsidP="00B4177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xml:space="preserve">The LAF fund </w:t>
      </w:r>
      <w:r w:rsidR="001A7888" w:rsidRPr="00584F5D">
        <w:rPr>
          <w:rFonts w:ascii="Arial" w:eastAsia="Times New Roman" w:hAnsi="Arial" w:cs="Arial"/>
          <w:sz w:val="24"/>
          <w:szCs w:val="24"/>
          <w:lang w:eastAsia="en-GB"/>
        </w:rPr>
        <w:t xml:space="preserve">is intended </w:t>
      </w:r>
      <w:r w:rsidRPr="00584F5D">
        <w:rPr>
          <w:rFonts w:ascii="Arial" w:eastAsia="Times New Roman" w:hAnsi="Arial" w:cs="Arial"/>
          <w:sz w:val="24"/>
          <w:szCs w:val="24"/>
          <w:lang w:eastAsia="en-GB"/>
        </w:rPr>
        <w:t>to build the capacity of CVS organisations and should not be used to fund statutory or private sector organisations.</w:t>
      </w:r>
      <w:r w:rsidR="2EAD2537" w:rsidRPr="00584F5D">
        <w:rPr>
          <w:rFonts w:ascii="Arial" w:eastAsia="Times New Roman" w:hAnsi="Arial" w:cs="Arial"/>
          <w:sz w:val="24"/>
          <w:szCs w:val="24"/>
          <w:lang w:eastAsia="en-GB"/>
        </w:rPr>
        <w:t xml:space="preserve">  Where there is no suitable CVS organisation to deliver a </w:t>
      </w:r>
      <w:r w:rsidR="004C1649" w:rsidRPr="00584F5D">
        <w:rPr>
          <w:rFonts w:ascii="Arial" w:eastAsia="Times New Roman" w:hAnsi="Arial" w:cs="Arial"/>
          <w:sz w:val="24"/>
          <w:szCs w:val="24"/>
          <w:lang w:eastAsia="en-GB"/>
        </w:rPr>
        <w:t>priority service or activity in the locality</w:t>
      </w:r>
      <w:r w:rsidR="2EAD2537" w:rsidRPr="00584F5D">
        <w:rPr>
          <w:rFonts w:ascii="Arial" w:eastAsia="Times New Roman" w:hAnsi="Arial" w:cs="Arial"/>
          <w:sz w:val="24"/>
          <w:szCs w:val="24"/>
          <w:lang w:eastAsia="en-GB"/>
        </w:rPr>
        <w:t>,</w:t>
      </w:r>
      <w:r w:rsidR="2C092ACB" w:rsidRPr="00584F5D">
        <w:rPr>
          <w:rFonts w:ascii="Arial" w:eastAsia="Times New Roman" w:hAnsi="Arial" w:cs="Arial"/>
          <w:sz w:val="24"/>
          <w:szCs w:val="24"/>
          <w:lang w:eastAsia="en-GB"/>
        </w:rPr>
        <w:t xml:space="preserve"> Locality </w:t>
      </w:r>
      <w:r w:rsidR="263A1127" w:rsidRPr="00584F5D">
        <w:rPr>
          <w:rFonts w:ascii="Arial" w:eastAsia="Times New Roman" w:hAnsi="Arial" w:cs="Arial"/>
          <w:sz w:val="24"/>
          <w:szCs w:val="24"/>
          <w:lang w:eastAsia="en-GB"/>
        </w:rPr>
        <w:t>Consortia</w:t>
      </w:r>
      <w:r w:rsidR="2C092ACB" w:rsidRPr="00584F5D">
        <w:rPr>
          <w:rFonts w:ascii="Arial" w:eastAsia="Times New Roman" w:hAnsi="Arial" w:cs="Arial"/>
          <w:sz w:val="24"/>
          <w:szCs w:val="24"/>
          <w:lang w:eastAsia="en-GB"/>
        </w:rPr>
        <w:t xml:space="preserve"> can </w:t>
      </w:r>
      <w:r w:rsidR="00E60E4E" w:rsidRPr="00584F5D">
        <w:rPr>
          <w:rFonts w:ascii="Arial" w:eastAsia="Times New Roman" w:hAnsi="Arial" w:cs="Arial"/>
          <w:sz w:val="24"/>
          <w:szCs w:val="24"/>
          <w:lang w:eastAsia="en-GB"/>
        </w:rPr>
        <w:t>fund a CVS organisation from outside the</w:t>
      </w:r>
      <w:r w:rsidR="006A0DC1" w:rsidRPr="00584F5D">
        <w:rPr>
          <w:rFonts w:ascii="Arial" w:eastAsia="Times New Roman" w:hAnsi="Arial" w:cs="Arial"/>
          <w:sz w:val="24"/>
          <w:szCs w:val="24"/>
          <w:lang w:eastAsia="en-GB"/>
        </w:rPr>
        <w:t>ir locality and/</w:t>
      </w:r>
      <w:r w:rsidR="00E60E4E" w:rsidRPr="00584F5D">
        <w:rPr>
          <w:rFonts w:ascii="Arial" w:eastAsia="Times New Roman" w:hAnsi="Arial" w:cs="Arial"/>
          <w:sz w:val="24"/>
          <w:szCs w:val="24"/>
          <w:lang w:eastAsia="en-GB"/>
        </w:rPr>
        <w:t xml:space="preserve">or consider </w:t>
      </w:r>
      <w:r w:rsidR="4815CF18" w:rsidRPr="00584F5D">
        <w:rPr>
          <w:rFonts w:ascii="Arial" w:eastAsia="Times New Roman" w:hAnsi="Arial" w:cs="Arial"/>
          <w:sz w:val="24"/>
          <w:szCs w:val="24"/>
          <w:lang w:eastAsia="en-GB"/>
        </w:rPr>
        <w:t>other creative</w:t>
      </w:r>
      <w:r w:rsidR="2C092ACB" w:rsidRPr="00584F5D">
        <w:rPr>
          <w:rFonts w:ascii="Arial" w:eastAsia="Times New Roman" w:hAnsi="Arial" w:cs="Arial"/>
          <w:sz w:val="24"/>
          <w:szCs w:val="24"/>
          <w:lang w:eastAsia="en-GB"/>
        </w:rPr>
        <w:t xml:space="preserve"> approaches</w:t>
      </w:r>
      <w:r w:rsidR="6AC15A9A" w:rsidRPr="00584F5D">
        <w:rPr>
          <w:rFonts w:ascii="Arial" w:eastAsia="Times New Roman" w:hAnsi="Arial" w:cs="Arial"/>
          <w:sz w:val="24"/>
          <w:szCs w:val="24"/>
          <w:lang w:eastAsia="en-GB"/>
        </w:rPr>
        <w:t xml:space="preserve">. </w:t>
      </w:r>
      <w:r w:rsidR="00DA2C2F" w:rsidRPr="00584F5D">
        <w:rPr>
          <w:rFonts w:ascii="Arial" w:eastAsia="Times New Roman" w:hAnsi="Arial" w:cs="Arial"/>
          <w:sz w:val="24"/>
          <w:szCs w:val="24"/>
          <w:lang w:eastAsia="en-GB"/>
        </w:rPr>
        <w:t xml:space="preserve">Further guidance on this issue can be provided by VANL’s </w:t>
      </w:r>
      <w:r w:rsidR="00DA2C2F">
        <w:rPr>
          <w:rFonts w:ascii="Arial" w:eastAsia="Times New Roman" w:hAnsi="Arial" w:cs="Arial"/>
          <w:sz w:val="24"/>
          <w:szCs w:val="24"/>
          <w:lang w:eastAsia="en-GB"/>
        </w:rPr>
        <w:t>Head of</w:t>
      </w:r>
      <w:r w:rsidR="00DA2C2F" w:rsidRPr="00584F5D">
        <w:rPr>
          <w:rFonts w:ascii="Arial" w:eastAsia="Times New Roman" w:hAnsi="Arial" w:cs="Arial"/>
          <w:sz w:val="24"/>
          <w:szCs w:val="24"/>
          <w:lang w:eastAsia="en-GB"/>
        </w:rPr>
        <w:t xml:space="preserve"> Community Solutions</w:t>
      </w:r>
      <w:r w:rsidR="00E60E4E" w:rsidRPr="00584F5D">
        <w:rPr>
          <w:rFonts w:ascii="Arial" w:eastAsia="Times New Roman" w:hAnsi="Arial" w:cs="Arial"/>
          <w:sz w:val="24"/>
          <w:szCs w:val="24"/>
          <w:lang w:eastAsia="en-GB"/>
        </w:rPr>
        <w:t>.</w:t>
      </w:r>
    </w:p>
    <w:p w14:paraId="277E92AB" w14:textId="77777777" w:rsidR="00690773" w:rsidRPr="00584F5D" w:rsidRDefault="00690773" w:rsidP="00B4177D">
      <w:pPr>
        <w:spacing w:after="0" w:line="240" w:lineRule="auto"/>
        <w:textAlignment w:val="baseline"/>
        <w:rPr>
          <w:rFonts w:ascii="Arial" w:eastAsia="Times New Roman" w:hAnsi="Arial" w:cs="Arial"/>
          <w:sz w:val="24"/>
          <w:szCs w:val="24"/>
          <w:lang w:eastAsia="en-GB"/>
        </w:rPr>
      </w:pPr>
    </w:p>
    <w:p w14:paraId="0EF6356F" w14:textId="77777777" w:rsidR="00690773" w:rsidRPr="00584F5D" w:rsidRDefault="00690773" w:rsidP="00B4177D">
      <w:pPr>
        <w:spacing w:after="0" w:line="240" w:lineRule="auto"/>
        <w:textAlignment w:val="baseline"/>
        <w:rPr>
          <w:rFonts w:ascii="Arial" w:eastAsia="Times New Roman" w:hAnsi="Arial" w:cs="Arial"/>
          <w:sz w:val="24"/>
          <w:szCs w:val="24"/>
          <w:lang w:eastAsia="en-GB"/>
        </w:rPr>
      </w:pPr>
    </w:p>
    <w:p w14:paraId="7CBD76EB" w14:textId="5D91B746" w:rsidR="00E85155" w:rsidRPr="00584F5D" w:rsidRDefault="00690773" w:rsidP="00B4177D">
      <w:pPr>
        <w:spacing w:after="0" w:line="240" w:lineRule="auto"/>
        <w:textAlignment w:val="baseline"/>
        <w:rPr>
          <w:rFonts w:ascii="Arial" w:eastAsia="Times New Roman" w:hAnsi="Arial" w:cs="Arial"/>
          <w:b/>
          <w:bCs/>
          <w:sz w:val="28"/>
          <w:szCs w:val="28"/>
          <w:lang w:eastAsia="en-GB"/>
        </w:rPr>
      </w:pPr>
      <w:r w:rsidRPr="00584F5D">
        <w:rPr>
          <w:rFonts w:ascii="Arial" w:eastAsia="Times New Roman" w:hAnsi="Arial" w:cs="Arial"/>
          <w:b/>
          <w:bCs/>
          <w:sz w:val="28"/>
          <w:szCs w:val="28"/>
          <w:lang w:eastAsia="en-GB"/>
        </w:rPr>
        <w:t>2</w:t>
      </w:r>
      <w:r w:rsidR="00E85155" w:rsidRPr="00584F5D">
        <w:rPr>
          <w:rFonts w:ascii="Arial" w:eastAsia="Times New Roman" w:hAnsi="Arial" w:cs="Arial"/>
          <w:b/>
          <w:bCs/>
          <w:sz w:val="28"/>
          <w:szCs w:val="28"/>
          <w:lang w:eastAsia="en-GB"/>
        </w:rPr>
        <w:t xml:space="preserve">. Locality Activity Fund Allocation </w:t>
      </w:r>
    </w:p>
    <w:p w14:paraId="0132ADE2" w14:textId="6F1A7F5D" w:rsidR="00690773" w:rsidRPr="00584F5D" w:rsidRDefault="00E33420" w:rsidP="00B4177D">
      <w:pPr>
        <w:spacing w:after="0" w:line="240" w:lineRule="auto"/>
        <w:textAlignment w:val="baseline"/>
        <w:rPr>
          <w:rFonts w:ascii="Arial" w:eastAsia="Times New Roman" w:hAnsi="Arial" w:cs="Arial"/>
          <w:sz w:val="24"/>
          <w:szCs w:val="24"/>
          <w:lang w:eastAsia="en-GB"/>
        </w:rPr>
      </w:pPr>
      <w:r w:rsidRPr="6D53548A">
        <w:rPr>
          <w:rFonts w:ascii="Arial" w:eastAsia="Times New Roman" w:hAnsi="Arial" w:cs="Arial"/>
          <w:sz w:val="24"/>
          <w:szCs w:val="24"/>
          <w:lang w:eastAsia="en-GB"/>
        </w:rPr>
        <w:t xml:space="preserve">2.1 </w:t>
      </w:r>
      <w:r w:rsidR="00B4177D" w:rsidRPr="6D53548A">
        <w:rPr>
          <w:rFonts w:ascii="Arial" w:eastAsia="Times New Roman" w:hAnsi="Arial" w:cs="Arial"/>
          <w:sz w:val="24"/>
          <w:szCs w:val="24"/>
          <w:lang w:eastAsia="en-GB"/>
        </w:rPr>
        <w:t>The</w:t>
      </w:r>
      <w:r w:rsidR="00E85155" w:rsidRPr="6D53548A">
        <w:rPr>
          <w:rFonts w:ascii="Arial" w:eastAsia="Times New Roman" w:hAnsi="Arial" w:cs="Arial"/>
          <w:sz w:val="24"/>
          <w:szCs w:val="24"/>
          <w:lang w:eastAsia="en-GB"/>
        </w:rPr>
        <w:t xml:space="preserve"> LAF</w:t>
      </w:r>
      <w:r w:rsidR="00B4177D" w:rsidRPr="6D53548A">
        <w:rPr>
          <w:rFonts w:ascii="Arial" w:eastAsia="Times New Roman" w:hAnsi="Arial" w:cs="Arial"/>
          <w:sz w:val="24"/>
          <w:szCs w:val="24"/>
          <w:lang w:eastAsia="en-GB"/>
        </w:rPr>
        <w:t xml:space="preserve"> </w:t>
      </w:r>
      <w:r w:rsidR="00E85155" w:rsidRPr="6D53548A">
        <w:rPr>
          <w:rFonts w:ascii="Arial" w:eastAsia="Times New Roman" w:hAnsi="Arial" w:cs="Arial"/>
          <w:sz w:val="24"/>
          <w:szCs w:val="24"/>
          <w:lang w:eastAsia="en-GB"/>
        </w:rPr>
        <w:t xml:space="preserve">annual </w:t>
      </w:r>
      <w:r w:rsidR="00B4177D" w:rsidRPr="6D53548A">
        <w:rPr>
          <w:rFonts w:ascii="Arial" w:eastAsia="Times New Roman" w:hAnsi="Arial" w:cs="Arial"/>
          <w:sz w:val="24"/>
          <w:szCs w:val="24"/>
          <w:lang w:eastAsia="en-GB"/>
        </w:rPr>
        <w:t>allocation for each Locality Consorti</w:t>
      </w:r>
      <w:r w:rsidR="3E045C1B" w:rsidRPr="6D53548A">
        <w:rPr>
          <w:rFonts w:ascii="Arial" w:eastAsia="Times New Roman" w:hAnsi="Arial" w:cs="Arial"/>
          <w:sz w:val="24"/>
          <w:szCs w:val="24"/>
          <w:lang w:eastAsia="en-GB"/>
        </w:rPr>
        <w:t>um</w:t>
      </w:r>
      <w:r w:rsidR="00B4177D" w:rsidRPr="6D53548A">
        <w:rPr>
          <w:rFonts w:ascii="Arial" w:eastAsia="Times New Roman" w:hAnsi="Arial" w:cs="Arial"/>
          <w:sz w:val="24"/>
          <w:szCs w:val="24"/>
          <w:lang w:eastAsia="en-GB"/>
        </w:rPr>
        <w:t xml:space="preserve"> is agreed by the Community Solutions Governance Group </w:t>
      </w:r>
      <w:r w:rsidR="00E85155" w:rsidRPr="6D53548A">
        <w:rPr>
          <w:rFonts w:ascii="Arial" w:eastAsia="Times New Roman" w:hAnsi="Arial" w:cs="Arial"/>
          <w:sz w:val="24"/>
          <w:szCs w:val="24"/>
          <w:lang w:eastAsia="en-GB"/>
        </w:rPr>
        <w:t xml:space="preserve">by </w:t>
      </w:r>
      <w:bookmarkStart w:id="0" w:name="_Hlk196238453"/>
      <w:r w:rsidR="00033BB1" w:rsidRPr="6D53548A">
        <w:rPr>
          <w:rFonts w:ascii="Arial" w:eastAsia="Times New Roman" w:hAnsi="Arial" w:cs="Arial"/>
          <w:sz w:val="24"/>
          <w:szCs w:val="24"/>
          <w:lang w:eastAsia="en-GB"/>
        </w:rPr>
        <w:t>March</w:t>
      </w:r>
      <w:r w:rsidR="009848B6" w:rsidRPr="6D53548A">
        <w:rPr>
          <w:rFonts w:ascii="Arial" w:eastAsia="Times New Roman" w:hAnsi="Arial" w:cs="Arial"/>
          <w:sz w:val="24"/>
          <w:szCs w:val="24"/>
          <w:lang w:eastAsia="en-GB"/>
        </w:rPr>
        <w:t>/April</w:t>
      </w:r>
      <w:r w:rsidR="00E85155" w:rsidRPr="6D53548A">
        <w:rPr>
          <w:rFonts w:ascii="Arial" w:eastAsia="Times New Roman" w:hAnsi="Arial" w:cs="Arial"/>
          <w:sz w:val="24"/>
          <w:szCs w:val="24"/>
          <w:lang w:eastAsia="en-GB"/>
        </w:rPr>
        <w:t xml:space="preserve"> </w:t>
      </w:r>
      <w:bookmarkEnd w:id="0"/>
      <w:r w:rsidR="00E85155" w:rsidRPr="6D53548A">
        <w:rPr>
          <w:rFonts w:ascii="Arial" w:eastAsia="Times New Roman" w:hAnsi="Arial" w:cs="Arial"/>
          <w:sz w:val="24"/>
          <w:szCs w:val="24"/>
          <w:lang w:eastAsia="en-GB"/>
        </w:rPr>
        <w:t xml:space="preserve">each </w:t>
      </w:r>
      <w:r w:rsidR="0058167A" w:rsidRPr="6D53548A">
        <w:rPr>
          <w:rFonts w:ascii="Arial" w:eastAsia="Times New Roman" w:hAnsi="Arial" w:cs="Arial"/>
          <w:sz w:val="24"/>
          <w:szCs w:val="24"/>
          <w:lang w:eastAsia="en-GB"/>
        </w:rPr>
        <w:t>year for the financial year ahea</w:t>
      </w:r>
      <w:r w:rsidR="00790FEE" w:rsidRPr="6D53548A">
        <w:rPr>
          <w:rFonts w:ascii="Arial" w:eastAsia="Times New Roman" w:hAnsi="Arial" w:cs="Arial"/>
          <w:sz w:val="24"/>
          <w:szCs w:val="24"/>
          <w:lang w:eastAsia="en-GB"/>
        </w:rPr>
        <w:t>d.</w:t>
      </w:r>
    </w:p>
    <w:p w14:paraId="45C70CB7" w14:textId="77777777" w:rsidR="00E33420" w:rsidRPr="00584F5D" w:rsidRDefault="00E33420" w:rsidP="00B4177D">
      <w:pPr>
        <w:spacing w:after="0" w:line="240" w:lineRule="auto"/>
        <w:textAlignment w:val="baseline"/>
        <w:rPr>
          <w:rFonts w:ascii="Arial" w:eastAsia="Times New Roman" w:hAnsi="Arial" w:cs="Arial"/>
          <w:sz w:val="24"/>
          <w:szCs w:val="24"/>
          <w:lang w:eastAsia="en-GB"/>
        </w:rPr>
      </w:pPr>
    </w:p>
    <w:p w14:paraId="2303E3D1" w14:textId="1C80BB82" w:rsidR="00E33420" w:rsidRDefault="00E33420" w:rsidP="00B4177D">
      <w:pPr>
        <w:spacing w:after="0" w:line="240" w:lineRule="auto"/>
        <w:textAlignment w:val="baseline"/>
        <w:rPr>
          <w:rFonts w:ascii="Arial" w:eastAsia="Times New Roman" w:hAnsi="Arial" w:cs="Arial"/>
          <w:sz w:val="24"/>
          <w:szCs w:val="24"/>
          <w:lang w:eastAsia="en-GB"/>
        </w:rPr>
      </w:pPr>
      <w:r w:rsidRPr="6D53548A">
        <w:rPr>
          <w:rFonts w:ascii="Arial" w:eastAsia="Times New Roman" w:hAnsi="Arial" w:cs="Arial"/>
          <w:sz w:val="24"/>
          <w:szCs w:val="24"/>
          <w:lang w:eastAsia="en-GB"/>
        </w:rPr>
        <w:t>2.2 The LAF allocation for each consorti</w:t>
      </w:r>
      <w:r w:rsidR="68DD1EEB" w:rsidRPr="6D53548A">
        <w:rPr>
          <w:rFonts w:ascii="Arial" w:eastAsia="Times New Roman" w:hAnsi="Arial" w:cs="Arial"/>
          <w:sz w:val="24"/>
          <w:szCs w:val="24"/>
          <w:lang w:eastAsia="en-GB"/>
        </w:rPr>
        <w:t>um</w:t>
      </w:r>
      <w:r w:rsidRPr="6D53548A">
        <w:rPr>
          <w:rFonts w:ascii="Arial" w:eastAsia="Times New Roman" w:hAnsi="Arial" w:cs="Arial"/>
          <w:sz w:val="24"/>
          <w:szCs w:val="24"/>
          <w:lang w:eastAsia="en-GB"/>
        </w:rPr>
        <w:t xml:space="preserve"> will be published on the Community Solutions website and is also included in </w:t>
      </w:r>
      <w:r w:rsidR="001C67F1" w:rsidRPr="6D53548A">
        <w:rPr>
          <w:rFonts w:ascii="Arial" w:eastAsia="Times New Roman" w:hAnsi="Arial" w:cs="Arial"/>
          <w:sz w:val="24"/>
          <w:szCs w:val="24"/>
          <w:lang w:eastAsia="en-GB"/>
        </w:rPr>
        <w:t>LAF reporting as below.</w:t>
      </w:r>
    </w:p>
    <w:p w14:paraId="11A625D6" w14:textId="2E063608" w:rsidR="0015107D" w:rsidRDefault="0015107D" w:rsidP="00B4177D">
      <w:pPr>
        <w:spacing w:after="0" w:line="240" w:lineRule="auto"/>
        <w:textAlignment w:val="baseline"/>
        <w:rPr>
          <w:rFonts w:ascii="Arial" w:eastAsia="Times New Roman" w:hAnsi="Arial" w:cs="Arial"/>
          <w:sz w:val="24"/>
          <w:szCs w:val="24"/>
          <w:lang w:eastAsia="en-GB"/>
        </w:rPr>
      </w:pPr>
    </w:p>
    <w:p w14:paraId="3F53A457" w14:textId="1B073586" w:rsidR="0015107D" w:rsidRDefault="0015107D" w:rsidP="10E203FE">
      <w:pPr>
        <w:spacing w:after="0" w:line="240" w:lineRule="auto"/>
        <w:textAlignment w:val="baseline"/>
        <w:rPr>
          <w:rFonts w:ascii="Arial" w:eastAsia="Times New Roman" w:hAnsi="Arial" w:cs="Arial"/>
          <w:sz w:val="24"/>
          <w:szCs w:val="24"/>
          <w:lang w:eastAsia="en-GB"/>
        </w:rPr>
      </w:pPr>
      <w:r w:rsidRPr="10E203FE">
        <w:rPr>
          <w:rFonts w:ascii="Arial" w:eastAsia="Times New Roman" w:hAnsi="Arial" w:cs="Arial"/>
          <w:sz w:val="24"/>
          <w:szCs w:val="24"/>
          <w:lang w:eastAsia="en-GB"/>
        </w:rPr>
        <w:t>2.3 The LAF budget for the year is made up of the initial funding from UHSCNL, the underspend from 25/26 and</w:t>
      </w:r>
      <w:r w:rsidR="7F40057F" w:rsidRPr="10E203FE">
        <w:rPr>
          <w:rFonts w:ascii="Arial" w:eastAsia="Arial" w:hAnsi="Arial" w:cs="Arial"/>
          <w:sz w:val="24"/>
          <w:szCs w:val="24"/>
        </w:rPr>
        <w:t xml:space="preserve"> the additional funds made available from the introduction of the new model. This is then divided</w:t>
      </w:r>
      <w:r w:rsidRPr="10E203FE">
        <w:rPr>
          <w:rFonts w:ascii="Arial" w:eastAsia="Times New Roman" w:hAnsi="Arial" w:cs="Arial"/>
          <w:sz w:val="24"/>
          <w:szCs w:val="24"/>
          <w:lang w:eastAsia="en-GB"/>
        </w:rPr>
        <w:t xml:space="preserve"> among localities based on the below formula using figures from UHSCNL Locality profiles</w:t>
      </w:r>
    </w:p>
    <w:p w14:paraId="6E34B25C" w14:textId="76AB562D" w:rsidR="0015107D" w:rsidRDefault="0015107D" w:rsidP="00B4177D">
      <w:pPr>
        <w:spacing w:after="0" w:line="240" w:lineRule="auto"/>
        <w:textAlignment w:val="baseline"/>
        <w:rPr>
          <w:rFonts w:ascii="Arial" w:eastAsia="Times New Roman" w:hAnsi="Arial" w:cs="Arial"/>
          <w:sz w:val="24"/>
          <w:szCs w:val="24"/>
          <w:lang w:eastAsia="en-GB"/>
        </w:rPr>
      </w:pPr>
    </w:p>
    <w:p w14:paraId="2615E5C6" w14:textId="5CE2E1E9" w:rsidR="0015107D" w:rsidRDefault="0015107D" w:rsidP="0015107D">
      <w:pPr>
        <w:spacing w:after="0" w:line="240" w:lineRule="auto"/>
        <w:jc w:val="center"/>
        <w:textAlignment w:val="baseline"/>
        <w:rPr>
          <w:rFonts w:ascii="Arial" w:eastAsia="Times New Roman" w:hAnsi="Arial" w:cs="Arial"/>
          <w:sz w:val="24"/>
          <w:szCs w:val="24"/>
          <w:lang w:eastAsia="en-GB"/>
        </w:rPr>
      </w:pPr>
      <w:r w:rsidRPr="0015107D">
        <w:rPr>
          <w:rFonts w:ascii="Arial" w:eastAsia="Times New Roman" w:hAnsi="Arial" w:cs="Arial"/>
          <w:sz w:val="24"/>
          <w:szCs w:val="24"/>
          <w:lang w:eastAsia="en-GB"/>
        </w:rPr>
        <w:t>Total Funding x ((Population weight (50%) x population share) + (Deprivation weight (50%) x deprivation share))</w:t>
      </w:r>
    </w:p>
    <w:p w14:paraId="615EB6BE" w14:textId="3FF806A6" w:rsidR="0015107D" w:rsidRPr="00DF2960" w:rsidRDefault="0015107D" w:rsidP="00B4177D">
      <w:pPr>
        <w:spacing w:after="0" w:line="240" w:lineRule="auto"/>
        <w:textAlignment w:val="baseline"/>
        <w:rPr>
          <w:rFonts w:ascii="Arial" w:eastAsia="Times New Roman" w:hAnsi="Arial" w:cs="Arial"/>
          <w:sz w:val="24"/>
          <w:szCs w:val="24"/>
          <w:lang w:eastAsia="en-GB"/>
        </w:rPr>
      </w:pPr>
    </w:p>
    <w:p w14:paraId="4584DB0B" w14:textId="14D40B3E" w:rsidR="0015107D" w:rsidRDefault="0015107D" w:rsidP="00B4177D">
      <w:pPr>
        <w:spacing w:after="0" w:line="240" w:lineRule="auto"/>
        <w:textAlignment w:val="baseline"/>
        <w:rPr>
          <w:rFonts w:ascii="Arial" w:eastAsia="Times New Roman" w:hAnsi="Arial" w:cs="Arial"/>
          <w:bCs/>
          <w:sz w:val="24"/>
          <w:szCs w:val="24"/>
          <w:lang w:eastAsia="en-GB"/>
        </w:rPr>
      </w:pPr>
    </w:p>
    <w:p w14:paraId="25BFFFA0" w14:textId="77777777" w:rsidR="0015107D" w:rsidRPr="00584F5D" w:rsidRDefault="0015107D" w:rsidP="00B4177D">
      <w:pPr>
        <w:spacing w:after="0" w:line="240" w:lineRule="auto"/>
        <w:textAlignment w:val="baseline"/>
        <w:rPr>
          <w:rFonts w:ascii="Arial" w:eastAsia="Times New Roman" w:hAnsi="Arial" w:cs="Arial"/>
          <w:bCs/>
          <w:sz w:val="24"/>
          <w:szCs w:val="24"/>
          <w:lang w:eastAsia="en-GB"/>
        </w:rPr>
      </w:pPr>
    </w:p>
    <w:p w14:paraId="78162665" w14:textId="3D92333A" w:rsidR="00B4177D" w:rsidRPr="00584F5D" w:rsidRDefault="00496514" w:rsidP="00B4177D">
      <w:pPr>
        <w:spacing w:after="0" w:line="240" w:lineRule="auto"/>
        <w:textAlignment w:val="baseline"/>
        <w:rPr>
          <w:rFonts w:ascii="Arial" w:eastAsia="Times New Roman" w:hAnsi="Arial" w:cs="Arial"/>
          <w:sz w:val="28"/>
          <w:szCs w:val="28"/>
          <w:lang w:eastAsia="en-GB"/>
        </w:rPr>
      </w:pPr>
      <w:r w:rsidRPr="00584F5D">
        <w:rPr>
          <w:rFonts w:ascii="Arial" w:eastAsia="Times New Roman" w:hAnsi="Arial" w:cs="Arial"/>
          <w:b/>
          <w:bCs/>
          <w:sz w:val="28"/>
          <w:szCs w:val="28"/>
          <w:lang w:eastAsia="en-GB"/>
        </w:rPr>
        <w:t>3</w:t>
      </w:r>
      <w:r w:rsidR="0033024D" w:rsidRPr="00584F5D">
        <w:rPr>
          <w:rFonts w:ascii="Arial" w:eastAsia="Times New Roman" w:hAnsi="Arial" w:cs="Arial"/>
          <w:b/>
          <w:bCs/>
          <w:sz w:val="28"/>
          <w:szCs w:val="28"/>
          <w:lang w:eastAsia="en-GB"/>
        </w:rPr>
        <w:t xml:space="preserve">. </w:t>
      </w:r>
      <w:r w:rsidR="0015107D">
        <w:rPr>
          <w:rFonts w:ascii="Arial" w:eastAsia="Times New Roman" w:hAnsi="Arial" w:cs="Arial"/>
          <w:b/>
          <w:bCs/>
          <w:sz w:val="28"/>
          <w:szCs w:val="28"/>
          <w:lang w:eastAsia="en-GB"/>
        </w:rPr>
        <w:t>Consortium Leads</w:t>
      </w:r>
      <w:r w:rsidR="00B4177D" w:rsidRPr="00584F5D">
        <w:rPr>
          <w:rFonts w:ascii="Arial" w:eastAsia="Times New Roman" w:hAnsi="Arial" w:cs="Arial"/>
          <w:b/>
          <w:bCs/>
          <w:sz w:val="28"/>
          <w:szCs w:val="28"/>
          <w:lang w:eastAsia="en-GB"/>
        </w:rPr>
        <w:t xml:space="preserve"> and Consortia Responsibilities </w:t>
      </w:r>
      <w:r w:rsidR="00B4177D" w:rsidRPr="00584F5D">
        <w:rPr>
          <w:rFonts w:ascii="Arial" w:eastAsia="Times New Roman" w:hAnsi="Arial" w:cs="Arial"/>
          <w:sz w:val="28"/>
          <w:szCs w:val="28"/>
          <w:lang w:eastAsia="en-GB"/>
        </w:rPr>
        <w:t> </w:t>
      </w:r>
    </w:p>
    <w:p w14:paraId="24698C44" w14:textId="77777777" w:rsidR="00496514" w:rsidRPr="00584F5D" w:rsidRDefault="00496514" w:rsidP="00B4177D">
      <w:pPr>
        <w:spacing w:after="0" w:line="240" w:lineRule="auto"/>
        <w:textAlignment w:val="baseline"/>
        <w:rPr>
          <w:rFonts w:ascii="Arial" w:eastAsia="Times New Roman" w:hAnsi="Arial" w:cs="Arial"/>
          <w:sz w:val="24"/>
          <w:szCs w:val="24"/>
          <w:lang w:eastAsia="en-GB"/>
        </w:rPr>
      </w:pPr>
    </w:p>
    <w:p w14:paraId="1DB78098" w14:textId="54B35A95" w:rsidR="00B4177D" w:rsidRPr="00584F5D" w:rsidRDefault="00496514" w:rsidP="00B4177D">
      <w:pPr>
        <w:spacing w:after="0" w:line="240" w:lineRule="auto"/>
        <w:textAlignment w:val="baseline"/>
        <w:rPr>
          <w:rFonts w:ascii="Arial" w:eastAsia="Times New Roman" w:hAnsi="Arial" w:cs="Arial"/>
          <w:sz w:val="24"/>
          <w:szCs w:val="24"/>
          <w:lang w:eastAsia="en-GB"/>
        </w:rPr>
      </w:pPr>
      <w:r w:rsidRPr="10E203FE">
        <w:rPr>
          <w:rFonts w:ascii="Arial" w:eastAsia="Times New Roman" w:hAnsi="Arial" w:cs="Arial"/>
          <w:sz w:val="24"/>
          <w:szCs w:val="24"/>
          <w:lang w:eastAsia="en-GB"/>
        </w:rPr>
        <w:t>3</w:t>
      </w:r>
      <w:r w:rsidR="00B4177D" w:rsidRPr="10E203FE">
        <w:rPr>
          <w:rFonts w:ascii="Arial" w:eastAsia="Times New Roman" w:hAnsi="Arial" w:cs="Arial"/>
          <w:sz w:val="24"/>
          <w:szCs w:val="24"/>
          <w:lang w:eastAsia="en-GB"/>
        </w:rPr>
        <w:t>.</w:t>
      </w:r>
      <w:r w:rsidR="00D96077" w:rsidRPr="10E203FE">
        <w:rPr>
          <w:rFonts w:ascii="Arial" w:eastAsia="Times New Roman" w:hAnsi="Arial" w:cs="Arial"/>
          <w:sz w:val="24"/>
          <w:szCs w:val="24"/>
          <w:lang w:eastAsia="en-GB"/>
        </w:rPr>
        <w:t>1</w:t>
      </w:r>
      <w:r w:rsidR="00B4177D" w:rsidRPr="10E203FE">
        <w:rPr>
          <w:rFonts w:ascii="Arial" w:eastAsia="Times New Roman" w:hAnsi="Arial" w:cs="Arial"/>
          <w:sz w:val="24"/>
          <w:szCs w:val="24"/>
          <w:lang w:eastAsia="en-GB"/>
        </w:rPr>
        <w:t xml:space="preserve"> </w:t>
      </w:r>
      <w:r w:rsidR="3CF0518B" w:rsidRPr="10E203FE">
        <w:rPr>
          <w:rFonts w:ascii="Arial" w:eastAsia="Times New Roman" w:hAnsi="Arial" w:cs="Arial"/>
          <w:sz w:val="24"/>
          <w:szCs w:val="24"/>
          <w:lang w:eastAsia="en-GB"/>
        </w:rPr>
        <w:t xml:space="preserve">VANL </w:t>
      </w:r>
      <w:r w:rsidR="0015107D" w:rsidRPr="10E203FE">
        <w:rPr>
          <w:rFonts w:ascii="Arial" w:eastAsia="Times New Roman" w:hAnsi="Arial" w:cs="Arial"/>
          <w:sz w:val="24"/>
          <w:szCs w:val="24"/>
          <w:lang w:eastAsia="en-GB"/>
        </w:rPr>
        <w:t>Consortium Leads</w:t>
      </w:r>
      <w:r w:rsidR="00B4177D" w:rsidRPr="10E203FE">
        <w:rPr>
          <w:rFonts w:ascii="Arial" w:eastAsia="Times New Roman" w:hAnsi="Arial" w:cs="Arial"/>
          <w:sz w:val="24"/>
          <w:szCs w:val="24"/>
          <w:lang w:eastAsia="en-GB"/>
        </w:rPr>
        <w:t xml:space="preserve"> and Consortia members are responsible for promoting the fund locally</w:t>
      </w:r>
      <w:r w:rsidR="00925951" w:rsidRPr="10E203FE">
        <w:rPr>
          <w:rFonts w:ascii="Arial" w:eastAsia="Times New Roman" w:hAnsi="Arial" w:cs="Arial"/>
          <w:sz w:val="24"/>
          <w:szCs w:val="24"/>
          <w:lang w:eastAsia="en-GB"/>
        </w:rPr>
        <w:t xml:space="preserve">, </w:t>
      </w:r>
      <w:r w:rsidR="00B4177D" w:rsidRPr="10E203FE">
        <w:rPr>
          <w:rFonts w:ascii="Arial" w:eastAsia="Times New Roman" w:hAnsi="Arial" w:cs="Arial"/>
          <w:sz w:val="24"/>
          <w:szCs w:val="24"/>
          <w:lang w:eastAsia="en-GB"/>
        </w:rPr>
        <w:t xml:space="preserve">supporting </w:t>
      </w:r>
      <w:r w:rsidR="00925951" w:rsidRPr="10E203FE">
        <w:rPr>
          <w:rFonts w:ascii="Arial" w:eastAsia="Times New Roman" w:hAnsi="Arial" w:cs="Arial"/>
          <w:sz w:val="24"/>
          <w:szCs w:val="24"/>
          <w:lang w:eastAsia="en-GB"/>
        </w:rPr>
        <w:t xml:space="preserve">the development of </w:t>
      </w:r>
      <w:r w:rsidR="00B4177D" w:rsidRPr="10E203FE">
        <w:rPr>
          <w:rFonts w:ascii="Arial" w:eastAsia="Times New Roman" w:hAnsi="Arial" w:cs="Arial"/>
          <w:sz w:val="24"/>
          <w:szCs w:val="24"/>
          <w:lang w:eastAsia="en-GB"/>
        </w:rPr>
        <w:t>applications</w:t>
      </w:r>
      <w:r w:rsidR="00925951" w:rsidRPr="10E203FE">
        <w:rPr>
          <w:rFonts w:ascii="Arial" w:eastAsia="Times New Roman" w:hAnsi="Arial" w:cs="Arial"/>
          <w:sz w:val="24"/>
          <w:szCs w:val="24"/>
          <w:lang w:eastAsia="en-GB"/>
        </w:rPr>
        <w:t xml:space="preserve"> and making </w:t>
      </w:r>
      <w:r w:rsidR="00BF209B" w:rsidRPr="10E203FE">
        <w:rPr>
          <w:rFonts w:ascii="Arial" w:eastAsia="Times New Roman" w:hAnsi="Arial" w:cs="Arial"/>
          <w:sz w:val="24"/>
          <w:szCs w:val="24"/>
          <w:lang w:eastAsia="en-GB"/>
        </w:rPr>
        <w:t>L</w:t>
      </w:r>
      <w:r w:rsidR="00925951" w:rsidRPr="10E203FE">
        <w:rPr>
          <w:rFonts w:ascii="Arial" w:eastAsia="Times New Roman" w:hAnsi="Arial" w:cs="Arial"/>
          <w:sz w:val="24"/>
          <w:szCs w:val="24"/>
          <w:lang w:eastAsia="en-GB"/>
        </w:rPr>
        <w:t>AF decisions</w:t>
      </w:r>
      <w:r w:rsidR="00B4177D" w:rsidRPr="10E203FE">
        <w:rPr>
          <w:rFonts w:ascii="Arial" w:eastAsia="Times New Roman" w:hAnsi="Arial" w:cs="Arial"/>
          <w:sz w:val="24"/>
          <w:szCs w:val="24"/>
          <w:lang w:eastAsia="en-GB"/>
        </w:rPr>
        <w:t xml:space="preserve">. </w:t>
      </w:r>
    </w:p>
    <w:p w14:paraId="0B00B683" w14:textId="2CC41D26" w:rsidR="002803E0" w:rsidRPr="00584F5D" w:rsidRDefault="00B4177D" w:rsidP="00B4177D">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  </w:t>
      </w:r>
    </w:p>
    <w:p w14:paraId="004416E5" w14:textId="0C4F9A9F" w:rsidR="00472786" w:rsidRPr="00584F5D" w:rsidRDefault="00496514" w:rsidP="00B4177D">
      <w:pPr>
        <w:spacing w:after="0" w:line="240" w:lineRule="auto"/>
        <w:textAlignment w:val="baseline"/>
        <w:rPr>
          <w:rFonts w:ascii="Arial" w:eastAsia="Times New Roman" w:hAnsi="Arial" w:cs="Arial"/>
          <w:sz w:val="24"/>
          <w:szCs w:val="24"/>
          <w:lang w:eastAsia="en-GB"/>
        </w:rPr>
      </w:pPr>
      <w:r w:rsidRPr="10E203FE">
        <w:rPr>
          <w:rFonts w:ascii="Arial" w:eastAsia="Times New Roman" w:hAnsi="Arial" w:cs="Arial"/>
          <w:sz w:val="24"/>
          <w:szCs w:val="24"/>
          <w:lang w:eastAsia="en-GB"/>
        </w:rPr>
        <w:lastRenderedPageBreak/>
        <w:t>3</w:t>
      </w:r>
      <w:r w:rsidR="002803E0" w:rsidRPr="10E203FE">
        <w:rPr>
          <w:rFonts w:ascii="Arial" w:eastAsia="Times New Roman" w:hAnsi="Arial" w:cs="Arial"/>
          <w:sz w:val="24"/>
          <w:szCs w:val="24"/>
          <w:lang w:eastAsia="en-GB"/>
        </w:rPr>
        <w:t>.</w:t>
      </w:r>
      <w:r w:rsidR="1488473A" w:rsidRPr="10E203FE">
        <w:rPr>
          <w:rFonts w:ascii="Arial" w:eastAsia="Times New Roman" w:hAnsi="Arial" w:cs="Arial"/>
          <w:sz w:val="24"/>
          <w:szCs w:val="24"/>
          <w:lang w:eastAsia="en-GB"/>
        </w:rPr>
        <w:t>2</w:t>
      </w:r>
      <w:r w:rsidR="002803E0" w:rsidRPr="10E203FE">
        <w:rPr>
          <w:rFonts w:ascii="Arial" w:eastAsia="Times New Roman" w:hAnsi="Arial" w:cs="Arial"/>
          <w:sz w:val="24"/>
          <w:szCs w:val="24"/>
          <w:lang w:eastAsia="en-GB"/>
        </w:rPr>
        <w:t xml:space="preserve"> </w:t>
      </w:r>
      <w:r w:rsidR="0A42920B" w:rsidRPr="10E203FE">
        <w:rPr>
          <w:rFonts w:ascii="Arial" w:eastAsia="Times New Roman" w:hAnsi="Arial" w:cs="Arial"/>
          <w:sz w:val="24"/>
          <w:szCs w:val="24"/>
          <w:lang w:eastAsia="en-GB"/>
        </w:rPr>
        <w:t xml:space="preserve">VANL </w:t>
      </w:r>
      <w:r w:rsidR="0015107D" w:rsidRPr="10E203FE">
        <w:rPr>
          <w:rFonts w:ascii="Arial" w:eastAsia="Times New Roman" w:hAnsi="Arial" w:cs="Arial"/>
          <w:sz w:val="24"/>
          <w:szCs w:val="24"/>
          <w:lang w:eastAsia="en-GB"/>
        </w:rPr>
        <w:t xml:space="preserve">Consortium </w:t>
      </w:r>
      <w:r w:rsidR="76C63DA8" w:rsidRPr="10E203FE">
        <w:rPr>
          <w:rFonts w:ascii="Arial" w:eastAsia="Times New Roman" w:hAnsi="Arial" w:cs="Arial"/>
          <w:sz w:val="24"/>
          <w:szCs w:val="24"/>
          <w:lang w:eastAsia="en-GB"/>
        </w:rPr>
        <w:t>Admin team support</w:t>
      </w:r>
      <w:r w:rsidR="00B4177D" w:rsidRPr="10E203FE">
        <w:rPr>
          <w:rFonts w:ascii="Arial" w:eastAsia="Times New Roman" w:hAnsi="Arial" w:cs="Arial"/>
          <w:sz w:val="24"/>
          <w:szCs w:val="24"/>
          <w:lang w:eastAsia="en-GB"/>
        </w:rPr>
        <w:t xml:space="preserve"> </w:t>
      </w:r>
      <w:r w:rsidR="0015107D" w:rsidRPr="10E203FE">
        <w:rPr>
          <w:rFonts w:ascii="Arial" w:eastAsia="Times New Roman" w:hAnsi="Arial" w:cs="Arial"/>
          <w:sz w:val="24"/>
          <w:szCs w:val="24"/>
          <w:lang w:eastAsia="en-GB"/>
        </w:rPr>
        <w:t>will</w:t>
      </w:r>
      <w:r w:rsidR="00B4177D" w:rsidRPr="10E203FE">
        <w:rPr>
          <w:rFonts w:ascii="Arial" w:eastAsia="Times New Roman" w:hAnsi="Arial" w:cs="Arial"/>
          <w:sz w:val="24"/>
          <w:szCs w:val="24"/>
          <w:lang w:eastAsia="en-GB"/>
        </w:rPr>
        <w:t xml:space="preserve"> ensure that all consortia members receive LAF applications </w:t>
      </w:r>
      <w:r w:rsidR="00BD7069" w:rsidRPr="10E203FE">
        <w:rPr>
          <w:rFonts w:ascii="Arial" w:eastAsia="Times New Roman" w:hAnsi="Arial" w:cs="Arial"/>
          <w:sz w:val="24"/>
          <w:szCs w:val="24"/>
          <w:lang w:eastAsia="en-GB"/>
        </w:rPr>
        <w:t xml:space="preserve">at least </w:t>
      </w:r>
      <w:r w:rsidR="0015107D" w:rsidRPr="10E203FE">
        <w:rPr>
          <w:rFonts w:ascii="Arial" w:eastAsia="Times New Roman" w:hAnsi="Arial" w:cs="Arial"/>
          <w:sz w:val="24"/>
          <w:szCs w:val="24"/>
          <w:lang w:eastAsia="en-GB"/>
        </w:rPr>
        <w:t>6 working days</w:t>
      </w:r>
      <w:r w:rsidR="00BD7069" w:rsidRPr="10E203FE">
        <w:rPr>
          <w:rFonts w:ascii="Arial" w:eastAsia="Times New Roman" w:hAnsi="Arial" w:cs="Arial"/>
          <w:sz w:val="24"/>
          <w:szCs w:val="24"/>
          <w:lang w:eastAsia="en-GB"/>
        </w:rPr>
        <w:t xml:space="preserve"> before </w:t>
      </w:r>
      <w:r w:rsidR="00B4177D" w:rsidRPr="10E203FE">
        <w:rPr>
          <w:rFonts w:ascii="Arial" w:eastAsia="Times New Roman" w:hAnsi="Arial" w:cs="Arial"/>
          <w:sz w:val="24"/>
          <w:szCs w:val="24"/>
          <w:lang w:eastAsia="en-GB"/>
        </w:rPr>
        <w:t xml:space="preserve">the relevant </w:t>
      </w:r>
      <w:r w:rsidR="239F5F7A" w:rsidRPr="10E203FE">
        <w:rPr>
          <w:rFonts w:ascii="Arial" w:eastAsia="Times New Roman" w:hAnsi="Arial" w:cs="Arial"/>
          <w:sz w:val="24"/>
          <w:szCs w:val="24"/>
          <w:lang w:eastAsia="en-GB"/>
        </w:rPr>
        <w:t xml:space="preserve">consortium </w:t>
      </w:r>
      <w:r w:rsidR="00B4177D" w:rsidRPr="10E203FE">
        <w:rPr>
          <w:rFonts w:ascii="Arial" w:eastAsia="Times New Roman" w:hAnsi="Arial" w:cs="Arial"/>
          <w:sz w:val="24"/>
          <w:szCs w:val="24"/>
          <w:lang w:eastAsia="en-GB"/>
        </w:rPr>
        <w:t xml:space="preserve">meeting.  </w:t>
      </w:r>
    </w:p>
    <w:p w14:paraId="58A03624" w14:textId="77777777" w:rsidR="00472786" w:rsidRPr="00584F5D" w:rsidRDefault="00472786" w:rsidP="00B4177D">
      <w:pPr>
        <w:spacing w:after="0" w:line="240" w:lineRule="auto"/>
        <w:textAlignment w:val="baseline"/>
        <w:rPr>
          <w:rFonts w:ascii="Arial" w:eastAsia="Times New Roman" w:hAnsi="Arial" w:cs="Arial"/>
          <w:sz w:val="24"/>
          <w:szCs w:val="24"/>
          <w:lang w:eastAsia="en-GB"/>
        </w:rPr>
      </w:pPr>
    </w:p>
    <w:p w14:paraId="29003526" w14:textId="3A8AA8BE" w:rsidR="00854341" w:rsidRPr="00584F5D" w:rsidRDefault="00496514" w:rsidP="00B4177D">
      <w:pPr>
        <w:spacing w:after="0" w:line="240" w:lineRule="auto"/>
        <w:textAlignment w:val="baseline"/>
        <w:rPr>
          <w:rFonts w:ascii="Arial" w:eastAsia="Times New Roman" w:hAnsi="Arial" w:cs="Arial"/>
          <w:sz w:val="24"/>
          <w:szCs w:val="24"/>
          <w:lang w:eastAsia="en-GB"/>
        </w:rPr>
      </w:pPr>
      <w:r w:rsidRPr="06A21440">
        <w:rPr>
          <w:rFonts w:ascii="Arial" w:eastAsia="Times New Roman" w:hAnsi="Arial" w:cs="Arial"/>
          <w:sz w:val="24"/>
          <w:szCs w:val="24"/>
          <w:lang w:eastAsia="en-GB"/>
        </w:rPr>
        <w:t>3</w:t>
      </w:r>
      <w:r w:rsidR="00472786" w:rsidRPr="06A21440">
        <w:rPr>
          <w:rFonts w:ascii="Arial" w:eastAsia="Times New Roman" w:hAnsi="Arial" w:cs="Arial"/>
          <w:sz w:val="24"/>
          <w:szCs w:val="24"/>
          <w:lang w:eastAsia="en-GB"/>
        </w:rPr>
        <w:t>.</w:t>
      </w:r>
      <w:r w:rsidR="0AECE15B" w:rsidRPr="06A21440">
        <w:rPr>
          <w:rFonts w:ascii="Arial" w:eastAsia="Times New Roman" w:hAnsi="Arial" w:cs="Arial"/>
          <w:sz w:val="24"/>
          <w:szCs w:val="24"/>
          <w:lang w:eastAsia="en-GB"/>
        </w:rPr>
        <w:t>3</w:t>
      </w:r>
      <w:r w:rsidR="00472786" w:rsidRPr="06A21440">
        <w:rPr>
          <w:rFonts w:ascii="Arial" w:eastAsia="Times New Roman" w:hAnsi="Arial" w:cs="Arial"/>
          <w:sz w:val="24"/>
          <w:szCs w:val="24"/>
          <w:lang w:eastAsia="en-GB"/>
        </w:rPr>
        <w:t xml:space="preserve"> </w:t>
      </w:r>
      <w:r w:rsidR="0FCC8E20" w:rsidRPr="06A21440">
        <w:rPr>
          <w:rFonts w:ascii="Arial" w:eastAsia="Times New Roman" w:hAnsi="Arial" w:cs="Arial"/>
          <w:sz w:val="24"/>
          <w:szCs w:val="24"/>
          <w:lang w:eastAsia="en-GB"/>
        </w:rPr>
        <w:t>Consortium members who have applied for LAF funding on behalf of their own organisation</w:t>
      </w:r>
      <w:r w:rsidR="0097576A" w:rsidRPr="06A21440">
        <w:rPr>
          <w:rFonts w:ascii="Arial" w:eastAsia="Times New Roman" w:hAnsi="Arial" w:cs="Arial"/>
          <w:sz w:val="24"/>
          <w:szCs w:val="24"/>
          <w:lang w:eastAsia="en-GB"/>
        </w:rPr>
        <w:t xml:space="preserve"> </w:t>
      </w:r>
      <w:r w:rsidR="003C255D" w:rsidRPr="06A21440">
        <w:rPr>
          <w:rFonts w:ascii="Arial" w:eastAsia="Times New Roman" w:hAnsi="Arial" w:cs="Arial"/>
          <w:sz w:val="24"/>
          <w:szCs w:val="24"/>
          <w:lang w:eastAsia="en-GB"/>
        </w:rPr>
        <w:t>must decla</w:t>
      </w:r>
      <w:r w:rsidR="001E5169" w:rsidRPr="06A21440">
        <w:rPr>
          <w:rFonts w:ascii="Arial" w:eastAsia="Times New Roman" w:hAnsi="Arial" w:cs="Arial"/>
          <w:sz w:val="24"/>
          <w:szCs w:val="24"/>
          <w:lang w:eastAsia="en-GB"/>
        </w:rPr>
        <w:t>re a</w:t>
      </w:r>
      <w:r w:rsidR="0097576A" w:rsidRPr="06A21440">
        <w:rPr>
          <w:rFonts w:ascii="Arial" w:eastAsia="Times New Roman" w:hAnsi="Arial" w:cs="Arial"/>
          <w:sz w:val="24"/>
          <w:szCs w:val="24"/>
          <w:lang w:eastAsia="en-GB"/>
        </w:rPr>
        <w:t xml:space="preserve"> conflict of interest</w:t>
      </w:r>
      <w:r w:rsidR="001E5169" w:rsidRPr="06A21440">
        <w:rPr>
          <w:rFonts w:ascii="Arial" w:eastAsia="Times New Roman" w:hAnsi="Arial" w:cs="Arial"/>
          <w:sz w:val="24"/>
          <w:szCs w:val="24"/>
          <w:lang w:eastAsia="en-GB"/>
        </w:rPr>
        <w:t xml:space="preserve">. </w:t>
      </w:r>
      <w:r w:rsidR="00790FEE" w:rsidRPr="06A21440">
        <w:rPr>
          <w:rFonts w:ascii="Arial" w:eastAsia="Times New Roman" w:hAnsi="Arial" w:cs="Arial"/>
          <w:sz w:val="24"/>
          <w:szCs w:val="24"/>
          <w:lang w:eastAsia="en-GB"/>
        </w:rPr>
        <w:t>Also,</w:t>
      </w:r>
      <w:r w:rsidR="001E5169" w:rsidRPr="06A21440">
        <w:rPr>
          <w:rFonts w:ascii="Arial" w:eastAsia="Times New Roman" w:hAnsi="Arial" w:cs="Arial"/>
          <w:sz w:val="24"/>
          <w:szCs w:val="24"/>
          <w:lang w:eastAsia="en-GB"/>
        </w:rPr>
        <w:t xml:space="preserve"> if a </w:t>
      </w:r>
      <w:r w:rsidR="58B6B763" w:rsidRPr="06A21440">
        <w:rPr>
          <w:rFonts w:ascii="Arial" w:eastAsia="Times New Roman" w:hAnsi="Arial" w:cs="Arial"/>
          <w:sz w:val="24"/>
          <w:szCs w:val="24"/>
          <w:lang w:eastAsia="en-GB"/>
        </w:rPr>
        <w:t xml:space="preserve">Consortium member’s organisation would benefit </w:t>
      </w:r>
      <w:r w:rsidR="00882204" w:rsidRPr="06A21440">
        <w:rPr>
          <w:rFonts w:ascii="Arial" w:eastAsia="Times New Roman" w:hAnsi="Arial" w:cs="Arial"/>
          <w:sz w:val="24"/>
          <w:szCs w:val="24"/>
          <w:lang w:eastAsia="en-GB"/>
        </w:rPr>
        <w:t xml:space="preserve">from a LAF application from another organisation, they must also declare this. </w:t>
      </w:r>
    </w:p>
    <w:p w14:paraId="11CF2A25" w14:textId="77777777" w:rsidR="00854341" w:rsidRPr="00584F5D" w:rsidRDefault="00854341" w:rsidP="00B4177D">
      <w:pPr>
        <w:spacing w:after="0" w:line="240" w:lineRule="auto"/>
        <w:textAlignment w:val="baseline"/>
        <w:rPr>
          <w:rFonts w:ascii="Arial" w:eastAsia="Times New Roman" w:hAnsi="Arial" w:cs="Arial"/>
          <w:sz w:val="24"/>
          <w:szCs w:val="24"/>
          <w:lang w:eastAsia="en-GB"/>
        </w:rPr>
      </w:pPr>
    </w:p>
    <w:p w14:paraId="6AEA4E9F" w14:textId="311F5D11" w:rsidR="00472786" w:rsidRPr="00584F5D" w:rsidRDefault="00854341" w:rsidP="00B4177D">
      <w:pPr>
        <w:spacing w:after="0" w:line="240" w:lineRule="auto"/>
        <w:textAlignment w:val="baseline"/>
        <w:rPr>
          <w:rFonts w:ascii="Arial" w:eastAsia="Times New Roman" w:hAnsi="Arial" w:cs="Arial"/>
          <w:sz w:val="24"/>
          <w:szCs w:val="24"/>
          <w:lang w:eastAsia="en-GB"/>
        </w:rPr>
      </w:pPr>
      <w:r w:rsidRPr="06A21440">
        <w:rPr>
          <w:rFonts w:ascii="Arial" w:eastAsia="Times New Roman" w:hAnsi="Arial" w:cs="Arial"/>
          <w:sz w:val="24"/>
          <w:szCs w:val="24"/>
          <w:lang w:eastAsia="en-GB"/>
        </w:rPr>
        <w:t>3.</w:t>
      </w:r>
      <w:r w:rsidR="4AE792FB" w:rsidRPr="06A21440">
        <w:rPr>
          <w:rFonts w:ascii="Arial" w:eastAsia="Times New Roman" w:hAnsi="Arial" w:cs="Arial"/>
          <w:sz w:val="24"/>
          <w:szCs w:val="24"/>
          <w:lang w:eastAsia="en-GB"/>
        </w:rPr>
        <w:t>4</w:t>
      </w:r>
      <w:r w:rsidRPr="06A21440">
        <w:rPr>
          <w:rFonts w:ascii="Arial" w:eastAsia="Times New Roman" w:hAnsi="Arial" w:cs="Arial"/>
          <w:sz w:val="24"/>
          <w:szCs w:val="24"/>
          <w:lang w:eastAsia="en-GB"/>
        </w:rPr>
        <w:t xml:space="preserve"> Consortia members </w:t>
      </w:r>
      <w:r w:rsidR="00B4177D" w:rsidRPr="06A21440">
        <w:rPr>
          <w:rFonts w:ascii="Arial" w:eastAsia="Times New Roman" w:hAnsi="Arial" w:cs="Arial"/>
          <w:sz w:val="24"/>
          <w:szCs w:val="24"/>
          <w:lang w:eastAsia="en-GB"/>
        </w:rPr>
        <w:t xml:space="preserve">make decisions on LAF applications by consensus </w:t>
      </w:r>
      <w:r w:rsidR="007134AD" w:rsidRPr="06A21440">
        <w:rPr>
          <w:rFonts w:ascii="Arial" w:eastAsia="Times New Roman" w:hAnsi="Arial" w:cs="Arial"/>
          <w:sz w:val="24"/>
          <w:szCs w:val="24"/>
          <w:lang w:eastAsia="en-GB"/>
        </w:rPr>
        <w:t>where-ever possible or, if necessary</w:t>
      </w:r>
      <w:r w:rsidR="00690773" w:rsidRPr="06A21440">
        <w:rPr>
          <w:rFonts w:ascii="Arial" w:eastAsia="Times New Roman" w:hAnsi="Arial" w:cs="Arial"/>
          <w:sz w:val="24"/>
          <w:szCs w:val="24"/>
          <w:lang w:eastAsia="en-GB"/>
        </w:rPr>
        <w:t xml:space="preserve">, </w:t>
      </w:r>
      <w:r w:rsidR="00B4177D" w:rsidRPr="06A21440">
        <w:rPr>
          <w:rFonts w:ascii="Arial" w:eastAsia="Times New Roman" w:hAnsi="Arial" w:cs="Arial"/>
          <w:sz w:val="24"/>
          <w:szCs w:val="24"/>
          <w:lang w:eastAsia="en-GB"/>
        </w:rPr>
        <w:t xml:space="preserve">majority vote. </w:t>
      </w:r>
      <w:r w:rsidR="00C62A51" w:rsidRPr="06A21440">
        <w:rPr>
          <w:rFonts w:ascii="Arial" w:eastAsia="Times New Roman" w:hAnsi="Arial" w:cs="Arial"/>
          <w:sz w:val="24"/>
          <w:szCs w:val="24"/>
          <w:lang w:eastAsia="en-GB"/>
        </w:rPr>
        <w:t xml:space="preserve"> The</w:t>
      </w:r>
      <w:r w:rsidR="00835410" w:rsidRPr="06A21440">
        <w:rPr>
          <w:rFonts w:ascii="Arial" w:eastAsia="Times New Roman" w:hAnsi="Arial" w:cs="Arial"/>
          <w:sz w:val="24"/>
          <w:szCs w:val="24"/>
          <w:lang w:eastAsia="en-GB"/>
        </w:rPr>
        <w:t xml:space="preserve"> minute</w:t>
      </w:r>
      <w:r w:rsidR="1A85D89A" w:rsidRPr="06A21440">
        <w:rPr>
          <w:rFonts w:ascii="Arial" w:eastAsia="Times New Roman" w:hAnsi="Arial" w:cs="Arial"/>
          <w:sz w:val="24"/>
          <w:szCs w:val="24"/>
          <w:lang w:eastAsia="en-GB"/>
        </w:rPr>
        <w:t>s</w:t>
      </w:r>
      <w:r w:rsidR="00835410" w:rsidRPr="06A21440">
        <w:rPr>
          <w:rFonts w:ascii="Arial" w:eastAsia="Times New Roman" w:hAnsi="Arial" w:cs="Arial"/>
          <w:sz w:val="24"/>
          <w:szCs w:val="24"/>
          <w:lang w:eastAsia="en-GB"/>
        </w:rPr>
        <w:t xml:space="preserve"> of consortia meetings must include the following information:</w:t>
      </w:r>
    </w:p>
    <w:p w14:paraId="328B74EB" w14:textId="77777777" w:rsidR="00A805A3" w:rsidRPr="00584F5D" w:rsidRDefault="00A805A3" w:rsidP="00835410">
      <w:pPr>
        <w:pStyle w:val="ListParagraph"/>
        <w:numPr>
          <w:ilvl w:val="0"/>
          <w:numId w:val="8"/>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any declaration of conflict of interests</w:t>
      </w:r>
    </w:p>
    <w:p w14:paraId="0D0A7B5F" w14:textId="0B4A0AC2" w:rsidR="00835410" w:rsidRPr="00584F5D" w:rsidRDefault="00835410" w:rsidP="00835410">
      <w:pPr>
        <w:pStyle w:val="ListParagraph"/>
        <w:numPr>
          <w:ilvl w:val="0"/>
          <w:numId w:val="8"/>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notes of the presentation by applicants if provided</w:t>
      </w:r>
    </w:p>
    <w:p w14:paraId="268D0416" w14:textId="79FF4556" w:rsidR="00835410" w:rsidRPr="00584F5D" w:rsidRDefault="00C62A51" w:rsidP="00835410">
      <w:pPr>
        <w:pStyle w:val="ListParagraph"/>
        <w:numPr>
          <w:ilvl w:val="0"/>
          <w:numId w:val="8"/>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a note of any questions and answers</w:t>
      </w:r>
    </w:p>
    <w:p w14:paraId="05F466D2" w14:textId="5E13A2A6" w:rsidR="00C62A51" w:rsidRPr="00584F5D" w:rsidRDefault="00C62A51" w:rsidP="00835410">
      <w:pPr>
        <w:pStyle w:val="ListParagraph"/>
        <w:numPr>
          <w:ilvl w:val="0"/>
          <w:numId w:val="8"/>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the decision to fund or not and whether this was by consensus or majority vote</w:t>
      </w:r>
    </w:p>
    <w:p w14:paraId="21BBBE95" w14:textId="0244F589" w:rsidR="00983533" w:rsidRPr="00584F5D" w:rsidRDefault="00983533" w:rsidP="00835410">
      <w:pPr>
        <w:pStyle w:val="ListParagraph"/>
        <w:numPr>
          <w:ilvl w:val="0"/>
          <w:numId w:val="8"/>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if the application has not been approved, the main reasons for this must also be recorded in the minutes</w:t>
      </w:r>
      <w:r w:rsidR="00B838B0" w:rsidRPr="00584F5D">
        <w:rPr>
          <w:rFonts w:ascii="Arial" w:eastAsia="Times New Roman" w:hAnsi="Arial" w:cs="Arial"/>
          <w:sz w:val="24"/>
          <w:szCs w:val="24"/>
          <w:lang w:eastAsia="en-GB"/>
        </w:rPr>
        <w:t xml:space="preserve"> </w:t>
      </w:r>
    </w:p>
    <w:p w14:paraId="4CAED25F" w14:textId="780DEA2B" w:rsidR="00D246C3" w:rsidRPr="00584F5D" w:rsidRDefault="00D246C3" w:rsidP="00835410">
      <w:pPr>
        <w:pStyle w:val="ListParagraph"/>
        <w:numPr>
          <w:ilvl w:val="0"/>
          <w:numId w:val="8"/>
        </w:numPr>
        <w:spacing w:after="0" w:line="240" w:lineRule="auto"/>
        <w:textAlignment w:val="baseline"/>
        <w:rPr>
          <w:rFonts w:ascii="Arial" w:eastAsia="Times New Roman" w:hAnsi="Arial" w:cs="Arial"/>
          <w:sz w:val="24"/>
          <w:szCs w:val="24"/>
          <w:lang w:eastAsia="en-GB"/>
        </w:rPr>
      </w:pPr>
      <w:r w:rsidRPr="3F3DF6C3">
        <w:rPr>
          <w:rFonts w:ascii="Arial" w:eastAsia="Times New Roman" w:hAnsi="Arial" w:cs="Arial"/>
          <w:sz w:val="24"/>
          <w:szCs w:val="24"/>
          <w:lang w:eastAsia="en-GB"/>
        </w:rPr>
        <w:t>that the applicant is not present for the decision.</w:t>
      </w:r>
    </w:p>
    <w:p w14:paraId="1EAEDA09" w14:textId="2CA3B8A0" w:rsidR="3F3DF6C3" w:rsidRDefault="3F3DF6C3" w:rsidP="3F3DF6C3">
      <w:pPr>
        <w:spacing w:after="0" w:line="240" w:lineRule="auto"/>
        <w:rPr>
          <w:rFonts w:ascii="Arial" w:eastAsia="Times New Roman" w:hAnsi="Arial" w:cs="Arial"/>
          <w:sz w:val="24"/>
          <w:szCs w:val="24"/>
          <w:lang w:eastAsia="en-GB"/>
        </w:rPr>
      </w:pPr>
    </w:p>
    <w:p w14:paraId="4042F82B" w14:textId="10D99D9E" w:rsidR="3380DF55" w:rsidRDefault="3380DF55" w:rsidP="3F3DF6C3">
      <w:pPr>
        <w:spacing w:after="0" w:line="240" w:lineRule="auto"/>
        <w:rPr>
          <w:rFonts w:ascii="Arial" w:eastAsia="Times New Roman" w:hAnsi="Arial" w:cs="Arial"/>
          <w:sz w:val="24"/>
          <w:szCs w:val="24"/>
          <w:lang w:eastAsia="en-GB"/>
        </w:rPr>
      </w:pPr>
      <w:r w:rsidRPr="3F3DF6C3">
        <w:rPr>
          <w:rFonts w:ascii="Arial" w:eastAsia="Times New Roman" w:hAnsi="Arial" w:cs="Arial"/>
          <w:sz w:val="24"/>
          <w:szCs w:val="24"/>
          <w:lang w:eastAsia="en-GB"/>
        </w:rPr>
        <w:t xml:space="preserve">Where a decision is split 50/50 between consortia members, all </w:t>
      </w:r>
      <w:r w:rsidR="31307210" w:rsidRPr="3F3DF6C3">
        <w:rPr>
          <w:rFonts w:ascii="Arial" w:eastAsia="Times New Roman" w:hAnsi="Arial" w:cs="Arial"/>
          <w:sz w:val="24"/>
          <w:szCs w:val="24"/>
          <w:lang w:eastAsia="en-GB"/>
        </w:rPr>
        <w:t>individual</w:t>
      </w:r>
      <w:r w:rsidRPr="3F3DF6C3">
        <w:rPr>
          <w:rFonts w:ascii="Arial" w:eastAsia="Times New Roman" w:hAnsi="Arial" w:cs="Arial"/>
          <w:sz w:val="24"/>
          <w:szCs w:val="24"/>
          <w:lang w:eastAsia="en-GB"/>
        </w:rPr>
        <w:t xml:space="preserve"> who are not in favour should provide follow up questions to</w:t>
      </w:r>
      <w:r w:rsidR="7F81230D" w:rsidRPr="3F3DF6C3">
        <w:rPr>
          <w:rFonts w:ascii="Arial" w:eastAsia="Times New Roman" w:hAnsi="Arial" w:cs="Arial"/>
          <w:sz w:val="24"/>
          <w:szCs w:val="24"/>
          <w:lang w:eastAsia="en-GB"/>
        </w:rPr>
        <w:t xml:space="preserve"> the consortium lead which will be directed to applicant in the hopes of reaching a consensus. If a consensus is not reached at this point and no individuals who previously would have approve</w:t>
      </w:r>
      <w:r w:rsidR="4E25F91C" w:rsidRPr="3F3DF6C3">
        <w:rPr>
          <w:rFonts w:ascii="Arial" w:eastAsia="Times New Roman" w:hAnsi="Arial" w:cs="Arial"/>
          <w:sz w:val="24"/>
          <w:szCs w:val="24"/>
          <w:lang w:eastAsia="en-GB"/>
        </w:rPr>
        <w:t>d the application have changed their mind, the application should be approved.</w:t>
      </w:r>
    </w:p>
    <w:p w14:paraId="5ADB34F0" w14:textId="77777777" w:rsidR="008A38B0" w:rsidRPr="00584F5D" w:rsidRDefault="008A38B0" w:rsidP="008A38B0">
      <w:pPr>
        <w:spacing w:after="0" w:line="240" w:lineRule="auto"/>
        <w:textAlignment w:val="baseline"/>
        <w:rPr>
          <w:rFonts w:ascii="Arial" w:eastAsia="Times New Roman" w:hAnsi="Arial" w:cs="Arial"/>
          <w:sz w:val="24"/>
          <w:szCs w:val="24"/>
          <w:lang w:eastAsia="en-GB"/>
        </w:rPr>
      </w:pPr>
    </w:p>
    <w:p w14:paraId="57E9AF99" w14:textId="168CABB5" w:rsidR="0015107D" w:rsidRPr="00584F5D" w:rsidRDefault="008A38B0" w:rsidP="008A38B0">
      <w:p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(Approved Locality Consortia minutes will be published on the Community Solutions website in the relevant Locality section.)</w:t>
      </w:r>
    </w:p>
    <w:p w14:paraId="486F9C8A" w14:textId="77777777" w:rsidR="008A38B0" w:rsidRPr="00584F5D" w:rsidRDefault="008A38B0" w:rsidP="008A38B0">
      <w:pPr>
        <w:spacing w:after="0" w:line="240" w:lineRule="auto"/>
        <w:textAlignment w:val="baseline"/>
        <w:rPr>
          <w:rFonts w:ascii="Arial" w:eastAsia="Times New Roman" w:hAnsi="Arial" w:cs="Arial"/>
          <w:sz w:val="24"/>
          <w:szCs w:val="24"/>
          <w:lang w:eastAsia="en-GB"/>
        </w:rPr>
      </w:pPr>
    </w:p>
    <w:p w14:paraId="134A6613" w14:textId="09D4E1F7" w:rsidR="00472786" w:rsidRPr="00584F5D" w:rsidRDefault="00496514" w:rsidP="00B4177D">
      <w:pPr>
        <w:spacing w:after="0" w:line="240" w:lineRule="auto"/>
        <w:textAlignment w:val="baseline"/>
        <w:rPr>
          <w:rFonts w:ascii="Arial" w:eastAsia="Times New Roman" w:hAnsi="Arial" w:cs="Arial"/>
          <w:sz w:val="24"/>
          <w:szCs w:val="24"/>
          <w:lang w:eastAsia="en-GB"/>
        </w:rPr>
      </w:pPr>
      <w:r w:rsidRPr="10E203FE">
        <w:rPr>
          <w:rFonts w:ascii="Arial" w:eastAsia="Times New Roman" w:hAnsi="Arial" w:cs="Arial"/>
          <w:sz w:val="24"/>
          <w:szCs w:val="24"/>
          <w:lang w:eastAsia="en-GB"/>
        </w:rPr>
        <w:t>3</w:t>
      </w:r>
      <w:r w:rsidR="001F778E" w:rsidRPr="10E203FE">
        <w:rPr>
          <w:rFonts w:ascii="Arial" w:eastAsia="Times New Roman" w:hAnsi="Arial" w:cs="Arial"/>
          <w:sz w:val="24"/>
          <w:szCs w:val="24"/>
          <w:lang w:eastAsia="en-GB"/>
        </w:rPr>
        <w:t>.</w:t>
      </w:r>
      <w:r w:rsidR="00023063">
        <w:rPr>
          <w:rFonts w:ascii="Arial" w:eastAsia="Times New Roman" w:hAnsi="Arial" w:cs="Arial"/>
          <w:sz w:val="24"/>
          <w:szCs w:val="24"/>
          <w:lang w:eastAsia="en-GB"/>
        </w:rPr>
        <w:t>5</w:t>
      </w:r>
      <w:r w:rsidR="001F778E" w:rsidRPr="10E203FE">
        <w:rPr>
          <w:rFonts w:ascii="Arial" w:eastAsia="Times New Roman" w:hAnsi="Arial" w:cs="Arial"/>
          <w:sz w:val="24"/>
          <w:szCs w:val="24"/>
          <w:lang w:eastAsia="en-GB"/>
        </w:rPr>
        <w:t xml:space="preserve"> </w:t>
      </w:r>
      <w:r w:rsidR="00983533" w:rsidRPr="10E203FE">
        <w:rPr>
          <w:rFonts w:ascii="Arial" w:eastAsia="Times New Roman" w:hAnsi="Arial" w:cs="Arial"/>
          <w:sz w:val="24"/>
          <w:szCs w:val="24"/>
          <w:lang w:eastAsia="en-GB"/>
        </w:rPr>
        <w:t xml:space="preserve">Where a </w:t>
      </w:r>
      <w:r w:rsidR="001F778E" w:rsidRPr="10E203FE">
        <w:rPr>
          <w:rFonts w:ascii="Arial" w:eastAsia="Times New Roman" w:hAnsi="Arial" w:cs="Arial"/>
          <w:sz w:val="24"/>
          <w:szCs w:val="24"/>
          <w:lang w:eastAsia="en-GB"/>
        </w:rPr>
        <w:t>LAF application</w:t>
      </w:r>
      <w:r w:rsidR="00983533" w:rsidRPr="10E203FE">
        <w:rPr>
          <w:rFonts w:ascii="Arial" w:eastAsia="Times New Roman" w:hAnsi="Arial" w:cs="Arial"/>
          <w:sz w:val="24"/>
          <w:szCs w:val="24"/>
          <w:lang w:eastAsia="en-GB"/>
        </w:rPr>
        <w:t xml:space="preserve"> has</w:t>
      </w:r>
      <w:r w:rsidR="001F778E" w:rsidRPr="10E203FE">
        <w:rPr>
          <w:rFonts w:ascii="Arial" w:eastAsia="Times New Roman" w:hAnsi="Arial" w:cs="Arial"/>
          <w:sz w:val="24"/>
          <w:szCs w:val="24"/>
          <w:lang w:eastAsia="en-GB"/>
        </w:rPr>
        <w:t xml:space="preserve"> been approved, </w:t>
      </w:r>
      <w:r w:rsidR="00B638BE" w:rsidRPr="10E203FE">
        <w:rPr>
          <w:rFonts w:ascii="Arial" w:eastAsia="Times New Roman" w:hAnsi="Arial" w:cs="Arial"/>
          <w:sz w:val="24"/>
          <w:szCs w:val="24"/>
          <w:lang w:eastAsia="en-GB"/>
        </w:rPr>
        <w:t xml:space="preserve">the </w:t>
      </w:r>
      <w:r w:rsidR="17054A4F" w:rsidRPr="10E203FE">
        <w:rPr>
          <w:rFonts w:ascii="Arial" w:eastAsia="Times New Roman" w:hAnsi="Arial" w:cs="Arial"/>
          <w:sz w:val="24"/>
          <w:szCs w:val="24"/>
          <w:lang w:eastAsia="en-GB"/>
        </w:rPr>
        <w:t>VANL C</w:t>
      </w:r>
      <w:r w:rsidR="00B638BE" w:rsidRPr="10E203FE">
        <w:rPr>
          <w:rFonts w:ascii="Arial" w:eastAsia="Times New Roman" w:hAnsi="Arial" w:cs="Arial"/>
          <w:sz w:val="24"/>
          <w:szCs w:val="24"/>
          <w:lang w:eastAsia="en-GB"/>
        </w:rPr>
        <w:t xml:space="preserve">onsortium </w:t>
      </w:r>
      <w:r w:rsidR="4D44A01F" w:rsidRPr="10E203FE">
        <w:rPr>
          <w:rFonts w:ascii="Arial" w:eastAsia="Times New Roman" w:hAnsi="Arial" w:cs="Arial"/>
          <w:sz w:val="24"/>
          <w:szCs w:val="24"/>
          <w:lang w:eastAsia="en-GB"/>
        </w:rPr>
        <w:t>A</w:t>
      </w:r>
      <w:r w:rsidR="00B638BE" w:rsidRPr="10E203FE">
        <w:rPr>
          <w:rFonts w:ascii="Arial" w:eastAsia="Times New Roman" w:hAnsi="Arial" w:cs="Arial"/>
          <w:sz w:val="24"/>
          <w:szCs w:val="24"/>
          <w:lang w:eastAsia="en-GB"/>
        </w:rPr>
        <w:t xml:space="preserve">dministration </w:t>
      </w:r>
      <w:r w:rsidR="2666555D" w:rsidRPr="10E203FE">
        <w:rPr>
          <w:rFonts w:ascii="Arial" w:eastAsia="Times New Roman" w:hAnsi="Arial" w:cs="Arial"/>
          <w:sz w:val="24"/>
          <w:szCs w:val="24"/>
          <w:lang w:eastAsia="en-GB"/>
        </w:rPr>
        <w:t>S</w:t>
      </w:r>
      <w:r w:rsidR="00B638BE" w:rsidRPr="10E203FE">
        <w:rPr>
          <w:rFonts w:ascii="Arial" w:eastAsia="Times New Roman" w:hAnsi="Arial" w:cs="Arial"/>
          <w:sz w:val="24"/>
          <w:szCs w:val="24"/>
          <w:lang w:eastAsia="en-GB"/>
        </w:rPr>
        <w:t>upport</w:t>
      </w:r>
      <w:r w:rsidR="001F778E" w:rsidRPr="10E203FE">
        <w:rPr>
          <w:rFonts w:ascii="Arial" w:eastAsia="Times New Roman" w:hAnsi="Arial" w:cs="Arial"/>
          <w:sz w:val="24"/>
          <w:szCs w:val="24"/>
          <w:lang w:eastAsia="en-GB"/>
        </w:rPr>
        <w:t xml:space="preserve"> </w:t>
      </w:r>
      <w:r w:rsidR="00B638BE" w:rsidRPr="10E203FE">
        <w:rPr>
          <w:rFonts w:ascii="Arial" w:eastAsia="Times New Roman" w:hAnsi="Arial" w:cs="Arial"/>
          <w:sz w:val="24"/>
          <w:szCs w:val="24"/>
          <w:lang w:eastAsia="en-GB"/>
        </w:rPr>
        <w:t>is</w:t>
      </w:r>
      <w:r w:rsidR="001F778E" w:rsidRPr="10E203FE">
        <w:rPr>
          <w:rFonts w:ascii="Arial" w:eastAsia="Times New Roman" w:hAnsi="Arial" w:cs="Arial"/>
          <w:sz w:val="24"/>
          <w:szCs w:val="24"/>
          <w:lang w:eastAsia="en-GB"/>
        </w:rPr>
        <w:t xml:space="preserve"> responsible for liaising with VANL regarding payments </w:t>
      </w:r>
      <w:proofErr w:type="gramStart"/>
      <w:r w:rsidR="001F778E" w:rsidRPr="10E203FE">
        <w:rPr>
          <w:rFonts w:ascii="Arial" w:eastAsia="Times New Roman" w:hAnsi="Arial" w:cs="Arial"/>
          <w:sz w:val="24"/>
          <w:szCs w:val="24"/>
          <w:lang w:eastAsia="en-GB"/>
        </w:rPr>
        <w:t>and also</w:t>
      </w:r>
      <w:proofErr w:type="gramEnd"/>
      <w:r w:rsidR="001F778E" w:rsidRPr="10E203FE">
        <w:rPr>
          <w:rFonts w:ascii="Arial" w:eastAsia="Times New Roman" w:hAnsi="Arial" w:cs="Arial"/>
          <w:sz w:val="24"/>
          <w:szCs w:val="24"/>
          <w:lang w:eastAsia="en-GB"/>
        </w:rPr>
        <w:t xml:space="preserve"> supporting funded projects to submit agreed performance/evaluation reports to VANL.</w:t>
      </w:r>
    </w:p>
    <w:p w14:paraId="496E1A7B" w14:textId="77777777" w:rsidR="00B838B0" w:rsidRPr="00584F5D" w:rsidRDefault="00B838B0" w:rsidP="00B4177D">
      <w:pPr>
        <w:spacing w:after="0" w:line="240" w:lineRule="auto"/>
        <w:textAlignment w:val="baseline"/>
        <w:rPr>
          <w:rFonts w:ascii="Arial" w:eastAsia="Times New Roman" w:hAnsi="Arial" w:cs="Arial"/>
          <w:sz w:val="24"/>
          <w:szCs w:val="24"/>
          <w:lang w:eastAsia="en-GB"/>
        </w:rPr>
      </w:pPr>
    </w:p>
    <w:p w14:paraId="73B2573E" w14:textId="1F871BCE" w:rsidR="00B838B0" w:rsidRPr="00584F5D" w:rsidRDefault="00B838B0" w:rsidP="00B4177D">
      <w:pPr>
        <w:spacing w:after="0" w:line="240" w:lineRule="auto"/>
        <w:textAlignment w:val="baseline"/>
        <w:rPr>
          <w:rFonts w:ascii="Arial" w:eastAsia="Times New Roman" w:hAnsi="Arial" w:cs="Arial"/>
          <w:sz w:val="24"/>
          <w:szCs w:val="24"/>
          <w:lang w:eastAsia="en-GB"/>
        </w:rPr>
      </w:pPr>
      <w:r w:rsidRPr="10E203FE">
        <w:rPr>
          <w:rFonts w:ascii="Arial" w:eastAsia="Times New Roman" w:hAnsi="Arial" w:cs="Arial"/>
          <w:sz w:val="24"/>
          <w:szCs w:val="24"/>
          <w:lang w:eastAsia="en-GB"/>
        </w:rPr>
        <w:t>3.</w:t>
      </w:r>
      <w:r w:rsidR="00023063">
        <w:rPr>
          <w:rFonts w:ascii="Arial" w:eastAsia="Times New Roman" w:hAnsi="Arial" w:cs="Arial"/>
          <w:sz w:val="24"/>
          <w:szCs w:val="24"/>
          <w:lang w:eastAsia="en-GB"/>
        </w:rPr>
        <w:t>6</w:t>
      </w:r>
      <w:r w:rsidRPr="10E203FE">
        <w:rPr>
          <w:rFonts w:ascii="Arial" w:eastAsia="Times New Roman" w:hAnsi="Arial" w:cs="Arial"/>
          <w:sz w:val="24"/>
          <w:szCs w:val="24"/>
          <w:lang w:eastAsia="en-GB"/>
        </w:rPr>
        <w:t xml:space="preserve"> Where a LAF application has not been a</w:t>
      </w:r>
      <w:r w:rsidR="00B638BE" w:rsidRPr="10E203FE">
        <w:rPr>
          <w:rFonts w:ascii="Arial" w:eastAsia="Times New Roman" w:hAnsi="Arial" w:cs="Arial"/>
          <w:sz w:val="24"/>
          <w:szCs w:val="24"/>
          <w:lang w:eastAsia="en-GB"/>
        </w:rPr>
        <w:t>pproved</w:t>
      </w:r>
      <w:r w:rsidRPr="10E203FE">
        <w:rPr>
          <w:rFonts w:ascii="Arial" w:eastAsia="Times New Roman" w:hAnsi="Arial" w:cs="Arial"/>
          <w:sz w:val="24"/>
          <w:szCs w:val="24"/>
          <w:lang w:eastAsia="en-GB"/>
        </w:rPr>
        <w:t>, the</w:t>
      </w:r>
      <w:r w:rsidR="00B638BE" w:rsidRPr="10E203FE">
        <w:rPr>
          <w:rFonts w:ascii="Arial" w:eastAsia="Times New Roman" w:hAnsi="Arial" w:cs="Arial"/>
          <w:sz w:val="24"/>
          <w:szCs w:val="24"/>
          <w:lang w:eastAsia="en-GB"/>
        </w:rPr>
        <w:t xml:space="preserve"> </w:t>
      </w:r>
      <w:r w:rsidR="610A95A5" w:rsidRPr="10E203FE">
        <w:rPr>
          <w:rFonts w:ascii="Arial" w:eastAsia="Times New Roman" w:hAnsi="Arial" w:cs="Arial"/>
          <w:sz w:val="24"/>
          <w:szCs w:val="24"/>
          <w:lang w:eastAsia="en-GB"/>
        </w:rPr>
        <w:t xml:space="preserve">VANL </w:t>
      </w:r>
      <w:r w:rsidR="00B638BE" w:rsidRPr="10E203FE">
        <w:rPr>
          <w:rFonts w:ascii="Arial" w:eastAsia="Times New Roman" w:hAnsi="Arial" w:cs="Arial"/>
          <w:sz w:val="24"/>
          <w:szCs w:val="24"/>
          <w:lang w:eastAsia="en-GB"/>
        </w:rPr>
        <w:t>Consortium Lead</w:t>
      </w:r>
      <w:r w:rsidRPr="10E203FE">
        <w:rPr>
          <w:rFonts w:ascii="Arial" w:eastAsia="Times New Roman" w:hAnsi="Arial" w:cs="Arial"/>
          <w:sz w:val="24"/>
          <w:szCs w:val="24"/>
          <w:lang w:eastAsia="en-GB"/>
        </w:rPr>
        <w:t xml:space="preserve"> must </w:t>
      </w:r>
      <w:r w:rsidR="00FC120F" w:rsidRPr="10E203FE">
        <w:rPr>
          <w:rFonts w:ascii="Arial" w:eastAsia="Times New Roman" w:hAnsi="Arial" w:cs="Arial"/>
          <w:sz w:val="24"/>
          <w:szCs w:val="24"/>
          <w:lang w:eastAsia="en-GB"/>
        </w:rPr>
        <w:t xml:space="preserve">inform the applicant organisation in writing with the reasons why within </w:t>
      </w:r>
      <w:r w:rsidR="00B638BE" w:rsidRPr="10E203FE">
        <w:rPr>
          <w:rFonts w:ascii="Arial" w:eastAsia="Times New Roman" w:hAnsi="Arial" w:cs="Arial"/>
          <w:sz w:val="24"/>
          <w:szCs w:val="24"/>
          <w:lang w:eastAsia="en-GB"/>
        </w:rPr>
        <w:t>five</w:t>
      </w:r>
      <w:r w:rsidR="00FC120F" w:rsidRPr="10E203FE">
        <w:rPr>
          <w:rFonts w:ascii="Arial" w:eastAsia="Times New Roman" w:hAnsi="Arial" w:cs="Arial"/>
          <w:sz w:val="24"/>
          <w:szCs w:val="24"/>
          <w:lang w:eastAsia="en-GB"/>
        </w:rPr>
        <w:t xml:space="preserve"> days of </w:t>
      </w:r>
      <w:r w:rsidR="02234115" w:rsidRPr="10E203FE">
        <w:rPr>
          <w:rFonts w:ascii="Arial" w:eastAsia="Times New Roman" w:hAnsi="Arial" w:cs="Arial"/>
          <w:sz w:val="24"/>
          <w:szCs w:val="24"/>
          <w:lang w:eastAsia="en-GB"/>
        </w:rPr>
        <w:t>the decision</w:t>
      </w:r>
      <w:r w:rsidR="00FC120F" w:rsidRPr="10E203FE">
        <w:rPr>
          <w:rFonts w:ascii="Arial" w:eastAsia="Times New Roman" w:hAnsi="Arial" w:cs="Arial"/>
          <w:sz w:val="24"/>
          <w:szCs w:val="24"/>
          <w:lang w:eastAsia="en-GB"/>
        </w:rPr>
        <w:t xml:space="preserve">. </w:t>
      </w:r>
      <w:r w:rsidR="007E0A39" w:rsidRPr="10E203FE">
        <w:rPr>
          <w:rFonts w:ascii="Arial" w:eastAsia="Times New Roman" w:hAnsi="Arial" w:cs="Arial"/>
          <w:sz w:val="24"/>
          <w:szCs w:val="24"/>
          <w:lang w:eastAsia="en-GB"/>
        </w:rPr>
        <w:t xml:space="preserve">If appropriate, </w:t>
      </w:r>
      <w:r w:rsidR="6764A15B" w:rsidRPr="10E203FE">
        <w:rPr>
          <w:rFonts w:ascii="Arial" w:eastAsia="Times New Roman" w:hAnsi="Arial" w:cs="Arial"/>
          <w:sz w:val="24"/>
          <w:szCs w:val="24"/>
          <w:lang w:eastAsia="en-GB"/>
        </w:rPr>
        <w:t xml:space="preserve">VANL </w:t>
      </w:r>
      <w:r w:rsidR="00B638BE" w:rsidRPr="10E203FE">
        <w:rPr>
          <w:rFonts w:ascii="Arial" w:eastAsia="Times New Roman" w:hAnsi="Arial" w:cs="Arial"/>
          <w:sz w:val="24"/>
          <w:szCs w:val="24"/>
          <w:lang w:eastAsia="en-GB"/>
        </w:rPr>
        <w:t>Consortium Leads</w:t>
      </w:r>
      <w:r w:rsidR="007E0A39" w:rsidRPr="10E203FE">
        <w:rPr>
          <w:rFonts w:ascii="Arial" w:eastAsia="Times New Roman" w:hAnsi="Arial" w:cs="Arial"/>
          <w:sz w:val="24"/>
          <w:szCs w:val="24"/>
          <w:lang w:eastAsia="en-GB"/>
        </w:rPr>
        <w:t xml:space="preserve"> can </w:t>
      </w:r>
      <w:r w:rsidR="00BC34DF" w:rsidRPr="10E203FE">
        <w:rPr>
          <w:rFonts w:ascii="Arial" w:eastAsia="Times New Roman" w:hAnsi="Arial" w:cs="Arial"/>
          <w:sz w:val="24"/>
          <w:szCs w:val="24"/>
          <w:lang w:eastAsia="en-GB"/>
        </w:rPr>
        <w:t>provide guidance on a revised or new application.</w:t>
      </w:r>
    </w:p>
    <w:p w14:paraId="7E8424AA" w14:textId="2E7F96F4" w:rsidR="00C161FA" w:rsidRDefault="00C161FA" w:rsidP="00B4177D">
      <w:pPr>
        <w:spacing w:after="0" w:line="240" w:lineRule="auto"/>
        <w:textAlignment w:val="baseline"/>
        <w:rPr>
          <w:rFonts w:ascii="Arial" w:eastAsia="Times New Roman" w:hAnsi="Arial" w:cs="Arial"/>
          <w:sz w:val="24"/>
          <w:szCs w:val="24"/>
          <w:lang w:eastAsia="en-GB"/>
        </w:rPr>
      </w:pPr>
    </w:p>
    <w:p w14:paraId="6FCED898" w14:textId="1AEBDA13" w:rsidR="00C161FA" w:rsidRPr="00166386" w:rsidRDefault="00C161FA" w:rsidP="00B4177D">
      <w:pPr>
        <w:spacing w:after="0" w:line="240" w:lineRule="auto"/>
        <w:textAlignment w:val="baseline"/>
        <w:rPr>
          <w:rFonts w:ascii="Arial" w:eastAsia="Times New Roman" w:hAnsi="Arial" w:cs="Arial"/>
          <w:sz w:val="24"/>
          <w:szCs w:val="24"/>
          <w:lang w:eastAsia="en-GB"/>
        </w:rPr>
      </w:pPr>
      <w:r w:rsidRPr="582AA463">
        <w:rPr>
          <w:rFonts w:ascii="Arial" w:eastAsia="Times New Roman" w:hAnsi="Arial" w:cs="Arial"/>
          <w:sz w:val="24"/>
          <w:szCs w:val="24"/>
          <w:lang w:eastAsia="en-GB"/>
        </w:rPr>
        <w:t>3.</w:t>
      </w:r>
      <w:r w:rsidR="00023063">
        <w:rPr>
          <w:rFonts w:ascii="Arial" w:eastAsia="Times New Roman" w:hAnsi="Arial" w:cs="Arial"/>
          <w:sz w:val="24"/>
          <w:szCs w:val="24"/>
          <w:lang w:eastAsia="en-GB"/>
        </w:rPr>
        <w:t>7</w:t>
      </w:r>
      <w:r w:rsidRPr="582AA463">
        <w:rPr>
          <w:rFonts w:ascii="Arial" w:eastAsia="Times New Roman" w:hAnsi="Arial" w:cs="Arial"/>
          <w:sz w:val="24"/>
          <w:szCs w:val="24"/>
          <w:lang w:eastAsia="en-GB"/>
        </w:rPr>
        <w:t xml:space="preserve"> Consorti</w:t>
      </w:r>
      <w:r w:rsidR="33EDB7A9" w:rsidRPr="582AA463">
        <w:rPr>
          <w:rFonts w:ascii="Arial" w:eastAsia="Times New Roman" w:hAnsi="Arial" w:cs="Arial"/>
          <w:sz w:val="24"/>
          <w:szCs w:val="24"/>
          <w:lang w:eastAsia="en-GB"/>
        </w:rPr>
        <w:t>a</w:t>
      </w:r>
      <w:r w:rsidRPr="582AA463">
        <w:rPr>
          <w:rFonts w:ascii="Arial" w:eastAsia="Times New Roman" w:hAnsi="Arial" w:cs="Arial"/>
          <w:sz w:val="24"/>
          <w:szCs w:val="24"/>
          <w:lang w:eastAsia="en-GB"/>
        </w:rPr>
        <w:t xml:space="preserve"> must endeavour to seek out applications and members from all areas within </w:t>
      </w:r>
      <w:r w:rsidR="00DC18BC" w:rsidRPr="582AA463">
        <w:rPr>
          <w:rFonts w:ascii="Arial" w:eastAsia="Times New Roman" w:hAnsi="Arial" w:cs="Arial"/>
          <w:sz w:val="24"/>
          <w:szCs w:val="24"/>
          <w:lang w:eastAsia="en-GB"/>
        </w:rPr>
        <w:t>a</w:t>
      </w:r>
      <w:r w:rsidRPr="582AA463">
        <w:rPr>
          <w:rFonts w:ascii="Arial" w:eastAsia="Times New Roman" w:hAnsi="Arial" w:cs="Arial"/>
          <w:sz w:val="24"/>
          <w:szCs w:val="24"/>
          <w:lang w:eastAsia="en-GB"/>
        </w:rPr>
        <w:t xml:space="preserve"> locality to ensure a wide geographical spread in both membership</w:t>
      </w:r>
      <w:r w:rsidR="00DC18BC" w:rsidRPr="582AA463">
        <w:rPr>
          <w:rFonts w:ascii="Arial" w:eastAsia="Times New Roman" w:hAnsi="Arial" w:cs="Arial"/>
          <w:sz w:val="24"/>
          <w:szCs w:val="24"/>
          <w:lang w:eastAsia="en-GB"/>
        </w:rPr>
        <w:t xml:space="preserve"> and applications</w:t>
      </w:r>
      <w:r w:rsidRPr="582AA463">
        <w:rPr>
          <w:rFonts w:ascii="Arial" w:eastAsia="Times New Roman" w:hAnsi="Arial" w:cs="Arial"/>
          <w:sz w:val="24"/>
          <w:szCs w:val="24"/>
          <w:lang w:eastAsia="en-GB"/>
        </w:rPr>
        <w:t>.</w:t>
      </w:r>
    </w:p>
    <w:p w14:paraId="6F7C4791" w14:textId="0DD28030" w:rsidR="00DC18BC" w:rsidRPr="00166386" w:rsidRDefault="00DC18BC" w:rsidP="00B4177D">
      <w:pPr>
        <w:spacing w:after="0" w:line="240" w:lineRule="auto"/>
        <w:textAlignment w:val="baseline"/>
        <w:rPr>
          <w:rFonts w:ascii="Arial" w:eastAsia="Times New Roman" w:hAnsi="Arial" w:cs="Arial"/>
          <w:sz w:val="24"/>
          <w:szCs w:val="24"/>
          <w:lang w:eastAsia="en-GB"/>
        </w:rPr>
      </w:pPr>
    </w:p>
    <w:p w14:paraId="5F8C6450" w14:textId="2BE7F007" w:rsidR="00DC18BC" w:rsidRPr="00584F5D" w:rsidRDefault="00DC18BC" w:rsidP="10E203FE">
      <w:pPr>
        <w:spacing w:after="0" w:line="240" w:lineRule="auto"/>
        <w:rPr>
          <w:rFonts w:ascii="Arial" w:eastAsia="Times New Roman" w:hAnsi="Arial" w:cs="Arial"/>
          <w:sz w:val="24"/>
          <w:szCs w:val="24"/>
          <w:lang w:eastAsia="en-GB"/>
        </w:rPr>
      </w:pPr>
      <w:r w:rsidRPr="10E203FE">
        <w:rPr>
          <w:rFonts w:ascii="Arial" w:eastAsia="Times New Roman" w:hAnsi="Arial" w:cs="Arial"/>
          <w:sz w:val="24"/>
          <w:szCs w:val="24"/>
          <w:lang w:eastAsia="en-GB"/>
        </w:rPr>
        <w:t>3.</w:t>
      </w:r>
      <w:r w:rsidR="00023063">
        <w:rPr>
          <w:rFonts w:ascii="Arial" w:eastAsia="Times New Roman" w:hAnsi="Arial" w:cs="Arial"/>
          <w:sz w:val="24"/>
          <w:szCs w:val="24"/>
          <w:lang w:eastAsia="en-GB"/>
        </w:rPr>
        <w:t>8</w:t>
      </w:r>
      <w:r w:rsidR="79C6F5C9" w:rsidRPr="10E203FE">
        <w:rPr>
          <w:rFonts w:ascii="Arial" w:eastAsia="Times New Roman" w:hAnsi="Arial" w:cs="Arial"/>
          <w:sz w:val="24"/>
          <w:szCs w:val="24"/>
          <w:lang w:eastAsia="en-GB"/>
        </w:rPr>
        <w:t xml:space="preserve"> </w:t>
      </w:r>
      <w:r w:rsidRPr="10E203FE">
        <w:rPr>
          <w:rFonts w:ascii="Arial" w:eastAsia="Times New Roman" w:hAnsi="Arial" w:cs="Arial"/>
          <w:sz w:val="24"/>
          <w:szCs w:val="24"/>
          <w:lang w:eastAsia="en-GB"/>
        </w:rPr>
        <w:t>Consorti</w:t>
      </w:r>
      <w:r w:rsidR="3BC7A368" w:rsidRPr="10E203FE">
        <w:rPr>
          <w:rFonts w:ascii="Arial" w:eastAsia="Times New Roman" w:hAnsi="Arial" w:cs="Arial"/>
          <w:sz w:val="24"/>
          <w:szCs w:val="24"/>
          <w:lang w:eastAsia="en-GB"/>
        </w:rPr>
        <w:t xml:space="preserve">a </w:t>
      </w:r>
      <w:r w:rsidRPr="10E203FE">
        <w:rPr>
          <w:rFonts w:ascii="Arial" w:eastAsia="Times New Roman" w:hAnsi="Arial" w:cs="Arial"/>
          <w:sz w:val="24"/>
          <w:szCs w:val="24"/>
          <w:lang w:eastAsia="en-GB"/>
        </w:rPr>
        <w:t>should endeavour to only award applicants the amount they have request</w:t>
      </w:r>
      <w:r w:rsidR="000D0C48" w:rsidRPr="10E203FE">
        <w:rPr>
          <w:rFonts w:ascii="Arial" w:eastAsia="Times New Roman" w:hAnsi="Arial" w:cs="Arial"/>
          <w:sz w:val="24"/>
          <w:szCs w:val="24"/>
          <w:lang w:eastAsia="en-GB"/>
        </w:rPr>
        <w:t>ed</w:t>
      </w:r>
      <w:r w:rsidRPr="10E203FE">
        <w:rPr>
          <w:rFonts w:ascii="Arial" w:eastAsia="Times New Roman" w:hAnsi="Arial" w:cs="Arial"/>
          <w:sz w:val="24"/>
          <w:szCs w:val="24"/>
          <w:lang w:eastAsia="en-GB"/>
        </w:rPr>
        <w:t xml:space="preserve">. While a consortium has the right to part fund a project this should be only be used </w:t>
      </w:r>
      <w:r w:rsidR="68714CFE" w:rsidRPr="10E203FE">
        <w:rPr>
          <w:rFonts w:ascii="Arial" w:eastAsia="Times New Roman" w:hAnsi="Arial" w:cs="Arial"/>
          <w:sz w:val="24"/>
          <w:szCs w:val="24"/>
          <w:lang w:eastAsia="en-GB"/>
        </w:rPr>
        <w:t>in exceptional circumstances</w:t>
      </w:r>
      <w:r w:rsidRPr="10E203FE">
        <w:rPr>
          <w:rFonts w:ascii="Arial" w:eastAsia="Times New Roman" w:hAnsi="Arial" w:cs="Arial"/>
          <w:sz w:val="24"/>
          <w:szCs w:val="24"/>
          <w:lang w:eastAsia="en-GB"/>
        </w:rPr>
        <w:t xml:space="preserve"> and</w:t>
      </w:r>
      <w:r w:rsidR="000D0C48" w:rsidRPr="10E203FE">
        <w:rPr>
          <w:rFonts w:ascii="Arial" w:eastAsia="Times New Roman" w:hAnsi="Arial" w:cs="Arial"/>
          <w:sz w:val="24"/>
          <w:szCs w:val="24"/>
          <w:lang w:eastAsia="en-GB"/>
        </w:rPr>
        <w:t xml:space="preserve"> as</w:t>
      </w:r>
      <w:r w:rsidRPr="10E203FE">
        <w:rPr>
          <w:rFonts w:ascii="Arial" w:eastAsia="Times New Roman" w:hAnsi="Arial" w:cs="Arial"/>
          <w:sz w:val="24"/>
          <w:szCs w:val="24"/>
          <w:lang w:eastAsia="en-GB"/>
        </w:rPr>
        <w:t xml:space="preserve"> </w:t>
      </w:r>
      <w:r w:rsidR="00A621CF" w:rsidRPr="10E203FE">
        <w:rPr>
          <w:rFonts w:ascii="Arial" w:eastAsia="Times New Roman" w:hAnsi="Arial" w:cs="Arial"/>
          <w:sz w:val="24"/>
          <w:szCs w:val="24"/>
          <w:lang w:eastAsia="en-GB"/>
        </w:rPr>
        <w:t>a last resort.</w:t>
      </w:r>
    </w:p>
    <w:p w14:paraId="3C23D656" w14:textId="7079302B" w:rsidR="00FA0810" w:rsidRDefault="00FA0810" w:rsidP="00B4177D">
      <w:pPr>
        <w:spacing w:after="0" w:line="240" w:lineRule="auto"/>
        <w:textAlignment w:val="baseline"/>
        <w:rPr>
          <w:rFonts w:ascii="Arial" w:eastAsia="Times New Roman" w:hAnsi="Arial" w:cs="Arial"/>
          <w:sz w:val="24"/>
          <w:szCs w:val="24"/>
          <w:highlight w:val="yellow"/>
          <w:lang w:eastAsia="en-GB"/>
        </w:rPr>
      </w:pPr>
    </w:p>
    <w:p w14:paraId="34BEB5C7" w14:textId="77777777" w:rsidR="006F67D0" w:rsidRDefault="006F67D0" w:rsidP="00B4177D">
      <w:pPr>
        <w:spacing w:after="0" w:line="240" w:lineRule="auto"/>
        <w:textAlignment w:val="baseline"/>
        <w:rPr>
          <w:rFonts w:ascii="Arial" w:eastAsia="Times New Roman" w:hAnsi="Arial" w:cs="Arial"/>
          <w:b/>
          <w:sz w:val="28"/>
          <w:szCs w:val="24"/>
          <w:lang w:eastAsia="en-GB"/>
        </w:rPr>
      </w:pPr>
    </w:p>
    <w:p w14:paraId="76014DB4" w14:textId="7837482F" w:rsidR="00023063" w:rsidRDefault="00790FEE" w:rsidP="00B4177D">
      <w:pPr>
        <w:spacing w:after="0" w:line="240" w:lineRule="auto"/>
        <w:textAlignment w:val="baseline"/>
        <w:rPr>
          <w:rFonts w:ascii="Arial" w:eastAsia="Times New Roman" w:hAnsi="Arial" w:cs="Arial"/>
          <w:b/>
          <w:sz w:val="28"/>
          <w:szCs w:val="24"/>
          <w:lang w:eastAsia="en-GB"/>
        </w:rPr>
      </w:pPr>
      <w:r w:rsidRPr="00790FEE">
        <w:rPr>
          <w:rFonts w:ascii="Arial" w:eastAsia="Times New Roman" w:hAnsi="Arial" w:cs="Arial"/>
          <w:b/>
          <w:sz w:val="28"/>
          <w:szCs w:val="24"/>
          <w:lang w:eastAsia="en-GB"/>
        </w:rPr>
        <w:t>4.</w:t>
      </w:r>
      <w:r w:rsidR="00023063">
        <w:rPr>
          <w:rFonts w:ascii="Arial" w:eastAsia="Times New Roman" w:hAnsi="Arial" w:cs="Arial"/>
          <w:b/>
          <w:sz w:val="28"/>
          <w:szCs w:val="24"/>
          <w:lang w:eastAsia="en-GB"/>
        </w:rPr>
        <w:t xml:space="preserve"> Monitor and Conduct</w:t>
      </w:r>
    </w:p>
    <w:p w14:paraId="0656B057" w14:textId="77777777" w:rsidR="00023063" w:rsidRDefault="00023063" w:rsidP="00B4177D">
      <w:pPr>
        <w:spacing w:after="0" w:line="240" w:lineRule="auto"/>
        <w:textAlignment w:val="baseline"/>
        <w:rPr>
          <w:rFonts w:ascii="Arial" w:eastAsia="Times New Roman" w:hAnsi="Arial" w:cs="Arial"/>
          <w:b/>
          <w:sz w:val="28"/>
          <w:szCs w:val="24"/>
          <w:lang w:eastAsia="en-GB"/>
        </w:rPr>
      </w:pPr>
    </w:p>
    <w:p w14:paraId="550CDE65" w14:textId="19E5B9F1" w:rsidR="00023063" w:rsidRDefault="00023063" w:rsidP="00023063">
      <w:pPr>
        <w:pStyle w:val="xmsonormal"/>
        <w:rPr>
          <w:rFonts w:ascii="Arial" w:hAnsi="Arial" w:cs="Arial"/>
          <w:sz w:val="24"/>
          <w:szCs w:val="24"/>
        </w:rPr>
      </w:pPr>
      <w:r w:rsidRPr="3F3DF6C3">
        <w:rPr>
          <w:rFonts w:ascii="Arial" w:hAnsi="Arial" w:cs="Arial"/>
          <w:sz w:val="24"/>
          <w:szCs w:val="24"/>
        </w:rPr>
        <w:t xml:space="preserve">VANL will be taking a consistent approach across </w:t>
      </w:r>
      <w:proofErr w:type="gramStart"/>
      <w:r w:rsidRPr="3F3DF6C3">
        <w:rPr>
          <w:rFonts w:ascii="Arial" w:hAnsi="Arial" w:cs="Arial"/>
          <w:sz w:val="24"/>
          <w:szCs w:val="24"/>
        </w:rPr>
        <w:t>all of</w:t>
      </w:r>
      <w:proofErr w:type="gramEnd"/>
      <w:r w:rsidRPr="3F3DF6C3">
        <w:rPr>
          <w:rFonts w:ascii="Arial" w:hAnsi="Arial" w:cs="Arial"/>
          <w:sz w:val="24"/>
          <w:szCs w:val="24"/>
        </w:rPr>
        <w:t xml:space="preserve"> its fund</w:t>
      </w:r>
      <w:r w:rsidR="008D0D62">
        <w:rPr>
          <w:rFonts w:ascii="Arial" w:hAnsi="Arial" w:cs="Arial"/>
          <w:sz w:val="24"/>
          <w:szCs w:val="24"/>
        </w:rPr>
        <w:t>s</w:t>
      </w:r>
      <w:r w:rsidRPr="3F3DF6C3">
        <w:rPr>
          <w:rFonts w:ascii="Arial" w:hAnsi="Arial" w:cs="Arial"/>
          <w:sz w:val="24"/>
          <w:szCs w:val="24"/>
        </w:rPr>
        <w:t xml:space="preserve"> in line with national guidance for the community mental health and wellbeing fund towards inappropriate conduct. Should inappropriate behaviour be shown towards VANL Staff or other consortia members, the applicant/unsuccessful organisation/consortia member will be disqualified from accessing the LAF fund and be asked to leave the consortia meeting. Likewise, if this is an instance relating to a member of the consortium, membership will be revoked from the individual. In more extreme circumstances they may also be disqualified from applying for all Community Solutions funds released during the next financial year. Behaviours towards any of the previously mentioned individuals included as a part of this would include:</w:t>
      </w:r>
    </w:p>
    <w:p w14:paraId="69BCB5A3" w14:textId="77777777" w:rsidR="00023063" w:rsidRDefault="00023063" w:rsidP="00023063">
      <w:pPr>
        <w:pStyle w:val="xmsonormal"/>
      </w:pPr>
    </w:p>
    <w:p w14:paraId="07910C1B"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Swearing</w:t>
      </w:r>
    </w:p>
    <w:p w14:paraId="628A0BC6"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 xml:space="preserve">Sarcastic comments </w:t>
      </w:r>
    </w:p>
    <w:p w14:paraId="64F28BF6"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 xml:space="preserve">Criticism of the process in direct response to being turned down for funding (VANL would still welcome feedback on our </w:t>
      </w:r>
      <w:proofErr w:type="gramStart"/>
      <w:r>
        <w:rPr>
          <w:rFonts w:ascii="Arial" w:eastAsia="Times New Roman" w:hAnsi="Arial" w:cs="Arial"/>
          <w:sz w:val="24"/>
          <w:szCs w:val="24"/>
        </w:rPr>
        <w:t>processes</w:t>
      </w:r>
      <w:proofErr w:type="gramEnd"/>
      <w:r>
        <w:rPr>
          <w:rFonts w:ascii="Arial" w:eastAsia="Times New Roman" w:hAnsi="Arial" w:cs="Arial"/>
          <w:sz w:val="24"/>
          <w:szCs w:val="24"/>
        </w:rPr>
        <w:t xml:space="preserve"> but this should be done in a positive and solutions-focused manner)</w:t>
      </w:r>
    </w:p>
    <w:p w14:paraId="47F03ED3"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Raised voices or generally angry behaviour</w:t>
      </w:r>
    </w:p>
    <w:p w14:paraId="5F881F8E" w14:textId="77777777" w:rsidR="006E00BF" w:rsidRDefault="006E00BF" w:rsidP="00023063">
      <w:pPr>
        <w:pStyle w:val="ListParagraph"/>
        <w:numPr>
          <w:ilvl w:val="0"/>
          <w:numId w:val="17"/>
        </w:numPr>
        <w:spacing w:after="0" w:line="240" w:lineRule="auto"/>
        <w:rPr>
          <w:rFonts w:ascii="Arial" w:eastAsia="Times New Roman" w:hAnsi="Arial" w:cs="Arial"/>
          <w:sz w:val="24"/>
          <w:szCs w:val="24"/>
        </w:rPr>
      </w:pPr>
      <w:r w:rsidRPr="006E00BF">
        <w:rPr>
          <w:rFonts w:ascii="Arial" w:eastAsia="Times New Roman" w:hAnsi="Arial" w:cs="Arial"/>
          <w:sz w:val="24"/>
          <w:szCs w:val="24"/>
        </w:rPr>
        <w:t>Inappropriate communications aimed at VANL staff or Consortium members, whether that be in person, over the phone or by email.</w:t>
      </w:r>
    </w:p>
    <w:p w14:paraId="2DA0CEEA" w14:textId="0FA246F0"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Bullying</w:t>
      </w:r>
    </w:p>
    <w:p w14:paraId="0D2EB9F5"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Harassment (both general and sexual)</w:t>
      </w:r>
    </w:p>
    <w:p w14:paraId="54A0A267"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Violence or threats of violence</w:t>
      </w:r>
    </w:p>
    <w:p w14:paraId="31831E50"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Threatening behaviour such as gestures, body language or words intending to intimidate or cause harm</w:t>
      </w:r>
    </w:p>
    <w:p w14:paraId="0E2EB530"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Inappropriate or unwanted physical contact</w:t>
      </w:r>
    </w:p>
    <w:p w14:paraId="30E9A8E9"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 xml:space="preserve">Discrimination- racist, sexist, homophobic, transphobic, ableist, ageist or otherwise discriminatory comments or behaviour </w:t>
      </w:r>
    </w:p>
    <w:p w14:paraId="72A5F8C8" w14:textId="77777777" w:rsidR="00023063" w:rsidRDefault="00023063" w:rsidP="00023063">
      <w:pPr>
        <w:pStyle w:val="ListParagraph"/>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Malicious allegations - knowingly making false or unfounded complaints against staff</w:t>
      </w:r>
    </w:p>
    <w:p w14:paraId="106385B3" w14:textId="5F203BE0" w:rsidR="00023063" w:rsidRPr="00023063" w:rsidRDefault="00023063" w:rsidP="00023063">
      <w:pPr>
        <w:pStyle w:val="ListParagraph"/>
        <w:numPr>
          <w:ilvl w:val="0"/>
          <w:numId w:val="17"/>
        </w:numPr>
        <w:spacing w:after="0" w:line="240" w:lineRule="auto"/>
        <w:rPr>
          <w:rFonts w:ascii="Arial" w:eastAsia="Times New Roman" w:hAnsi="Arial" w:cs="Arial"/>
          <w:sz w:val="24"/>
          <w:szCs w:val="24"/>
        </w:rPr>
      </w:pPr>
      <w:r w:rsidRPr="00023063">
        <w:rPr>
          <w:rFonts w:ascii="Arial" w:eastAsia="Times New Roman" w:hAnsi="Arial" w:cs="Arial"/>
          <w:sz w:val="24"/>
          <w:szCs w:val="24"/>
        </w:rPr>
        <w:t>Damage to property - deliberate damage to facilities, staff belongings, or organisational property.</w:t>
      </w:r>
    </w:p>
    <w:p w14:paraId="6E694098" w14:textId="77777777" w:rsidR="00023063" w:rsidRDefault="00023063" w:rsidP="00B4177D">
      <w:pPr>
        <w:spacing w:after="0" w:line="240" w:lineRule="auto"/>
        <w:textAlignment w:val="baseline"/>
        <w:rPr>
          <w:rFonts w:ascii="Arial" w:eastAsia="Times New Roman" w:hAnsi="Arial" w:cs="Arial"/>
          <w:b/>
          <w:sz w:val="28"/>
          <w:szCs w:val="24"/>
          <w:lang w:eastAsia="en-GB"/>
        </w:rPr>
      </w:pPr>
    </w:p>
    <w:p w14:paraId="6BCBA914" w14:textId="77777777" w:rsidR="00023063" w:rsidRDefault="00023063" w:rsidP="00B4177D">
      <w:pPr>
        <w:spacing w:after="0" w:line="240" w:lineRule="auto"/>
        <w:textAlignment w:val="baseline"/>
        <w:rPr>
          <w:rFonts w:ascii="Arial" w:eastAsia="Times New Roman" w:hAnsi="Arial" w:cs="Arial"/>
          <w:b/>
          <w:sz w:val="28"/>
          <w:szCs w:val="24"/>
          <w:lang w:eastAsia="en-GB"/>
        </w:rPr>
      </w:pPr>
    </w:p>
    <w:p w14:paraId="00E7A66C" w14:textId="7A5AE8C0" w:rsidR="00FA0810" w:rsidRDefault="00023063" w:rsidP="00B4177D">
      <w:pPr>
        <w:spacing w:after="0" w:line="240" w:lineRule="auto"/>
        <w:textAlignment w:val="baseline"/>
        <w:rPr>
          <w:rFonts w:ascii="Arial" w:eastAsia="Times New Roman" w:hAnsi="Arial" w:cs="Arial"/>
          <w:b/>
          <w:sz w:val="28"/>
          <w:szCs w:val="24"/>
          <w:lang w:eastAsia="en-GB"/>
        </w:rPr>
      </w:pPr>
      <w:r>
        <w:rPr>
          <w:rFonts w:ascii="Arial" w:eastAsia="Times New Roman" w:hAnsi="Arial" w:cs="Arial"/>
          <w:b/>
          <w:sz w:val="28"/>
          <w:szCs w:val="24"/>
          <w:lang w:eastAsia="en-GB"/>
        </w:rPr>
        <w:t xml:space="preserve">5. </w:t>
      </w:r>
      <w:r w:rsidR="00790FEE" w:rsidRPr="00790FEE">
        <w:rPr>
          <w:rFonts w:ascii="Arial" w:eastAsia="Times New Roman" w:hAnsi="Arial" w:cs="Arial"/>
          <w:b/>
          <w:sz w:val="28"/>
          <w:szCs w:val="24"/>
          <w:lang w:eastAsia="en-GB"/>
        </w:rPr>
        <w:t>GDPR Guidance</w:t>
      </w:r>
    </w:p>
    <w:p w14:paraId="044ECC1D" w14:textId="5DF939D8" w:rsidR="00790FEE" w:rsidRDefault="00790FEE" w:rsidP="00B4177D">
      <w:pPr>
        <w:spacing w:after="0" w:line="240" w:lineRule="auto"/>
        <w:textAlignment w:val="baseline"/>
        <w:rPr>
          <w:rFonts w:ascii="Arial" w:eastAsia="Times New Roman" w:hAnsi="Arial" w:cs="Arial"/>
          <w:b/>
          <w:sz w:val="28"/>
          <w:szCs w:val="24"/>
          <w:lang w:eastAsia="en-GB"/>
        </w:rPr>
      </w:pPr>
    </w:p>
    <w:p w14:paraId="4704A3DB" w14:textId="64C5C94D" w:rsidR="00AE1DFF" w:rsidRPr="00AE1DFF" w:rsidRDefault="00023063" w:rsidP="00B4177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AE1DFF" w:rsidRPr="582AA463">
        <w:rPr>
          <w:rFonts w:ascii="Arial" w:eastAsia="Times New Roman" w:hAnsi="Arial" w:cs="Arial"/>
          <w:sz w:val="24"/>
          <w:szCs w:val="24"/>
          <w:lang w:eastAsia="en-GB"/>
        </w:rPr>
        <w:t xml:space="preserve">.1 </w:t>
      </w:r>
      <w:r w:rsidR="5495E960" w:rsidRPr="582AA463">
        <w:rPr>
          <w:rFonts w:ascii="Arial" w:eastAsia="Times New Roman" w:hAnsi="Arial" w:cs="Arial"/>
          <w:sz w:val="24"/>
          <w:szCs w:val="24"/>
          <w:lang w:eastAsia="en-GB"/>
        </w:rPr>
        <w:t xml:space="preserve">VANL’s Community Solutions Programme deals with applications across </w:t>
      </w:r>
      <w:proofErr w:type="gramStart"/>
      <w:r w:rsidR="5495E960" w:rsidRPr="582AA463">
        <w:rPr>
          <w:rFonts w:ascii="Arial" w:eastAsia="Times New Roman" w:hAnsi="Arial" w:cs="Arial"/>
          <w:sz w:val="24"/>
          <w:szCs w:val="24"/>
          <w:lang w:eastAsia="en-GB"/>
        </w:rPr>
        <w:t>a number of</w:t>
      </w:r>
      <w:proofErr w:type="gramEnd"/>
      <w:r w:rsidR="5495E960" w:rsidRPr="582AA463">
        <w:rPr>
          <w:rFonts w:ascii="Arial" w:eastAsia="Times New Roman" w:hAnsi="Arial" w:cs="Arial"/>
          <w:sz w:val="24"/>
          <w:szCs w:val="24"/>
          <w:lang w:eastAsia="en-GB"/>
        </w:rPr>
        <w:t xml:space="preserve"> funds. Community Solutions staff and Consortia Members must acknowledge that all applications are the intellectual property of the applicant organisations.</w:t>
      </w:r>
    </w:p>
    <w:p w14:paraId="02E1577B" w14:textId="77777777" w:rsidR="008D0D62" w:rsidRDefault="008D0D62" w:rsidP="00B4177D">
      <w:pPr>
        <w:spacing w:after="0" w:line="240" w:lineRule="auto"/>
        <w:textAlignment w:val="baseline"/>
        <w:rPr>
          <w:rFonts w:ascii="Arial" w:eastAsia="Times New Roman" w:hAnsi="Arial" w:cs="Arial"/>
          <w:sz w:val="28"/>
          <w:szCs w:val="24"/>
          <w:lang w:eastAsia="en-GB"/>
        </w:rPr>
      </w:pPr>
    </w:p>
    <w:p w14:paraId="05C08C76" w14:textId="24E5119C" w:rsidR="00AE1DFF" w:rsidRPr="00FD773C" w:rsidRDefault="00023063" w:rsidP="00B4177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lastRenderedPageBreak/>
        <w:t>5</w:t>
      </w:r>
      <w:r w:rsidR="00AE1DFF" w:rsidRPr="582AA463">
        <w:rPr>
          <w:rFonts w:ascii="Arial" w:eastAsia="Times New Roman" w:hAnsi="Arial" w:cs="Arial"/>
          <w:sz w:val="24"/>
          <w:szCs w:val="24"/>
          <w:lang w:eastAsia="en-GB"/>
        </w:rPr>
        <w:t xml:space="preserve">.2 </w:t>
      </w:r>
      <w:r w:rsidR="474E2FB5" w:rsidRPr="582AA463">
        <w:rPr>
          <w:rFonts w:ascii="Arial" w:eastAsia="Times New Roman" w:hAnsi="Arial" w:cs="Arial"/>
          <w:sz w:val="24"/>
          <w:szCs w:val="24"/>
          <w:lang w:eastAsia="en-GB"/>
        </w:rPr>
        <w:t>As a result of 4.1 above, information relating to individual applications must only be accessed/shared with the applicant,</w:t>
      </w:r>
      <w:r w:rsidR="04043679" w:rsidRPr="582AA463">
        <w:rPr>
          <w:rFonts w:ascii="Arial" w:eastAsia="Times New Roman" w:hAnsi="Arial" w:cs="Arial"/>
          <w:sz w:val="24"/>
          <w:szCs w:val="24"/>
          <w:lang w:eastAsia="en-GB"/>
        </w:rPr>
        <w:t xml:space="preserve"> </w:t>
      </w:r>
      <w:r w:rsidR="474E2FB5" w:rsidRPr="582AA463">
        <w:rPr>
          <w:rFonts w:ascii="Arial" w:eastAsia="Times New Roman" w:hAnsi="Arial" w:cs="Arial"/>
          <w:sz w:val="24"/>
          <w:szCs w:val="24"/>
          <w:lang w:eastAsia="en-GB"/>
        </w:rPr>
        <w:t>Consortium Members and VANL Staff as appropriate.</w:t>
      </w:r>
    </w:p>
    <w:p w14:paraId="1AF5D4D6" w14:textId="63F2C8FE" w:rsidR="00AE1DFF" w:rsidRDefault="00AE1DFF" w:rsidP="00B4177D">
      <w:pPr>
        <w:spacing w:after="0" w:line="240" w:lineRule="auto"/>
        <w:textAlignment w:val="baseline"/>
        <w:rPr>
          <w:rFonts w:ascii="Arial" w:eastAsia="Times New Roman" w:hAnsi="Arial" w:cs="Arial"/>
          <w:b/>
          <w:sz w:val="28"/>
          <w:szCs w:val="24"/>
          <w:lang w:eastAsia="en-GB"/>
        </w:rPr>
      </w:pPr>
    </w:p>
    <w:p w14:paraId="74159B67" w14:textId="63BB25BF" w:rsidR="00AE1DFF" w:rsidRPr="00FD773C" w:rsidRDefault="00023063" w:rsidP="00B4177D">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AE1DFF" w:rsidRPr="00FD773C">
        <w:rPr>
          <w:rFonts w:ascii="Arial" w:eastAsia="Times New Roman" w:hAnsi="Arial" w:cs="Arial"/>
          <w:sz w:val="24"/>
          <w:szCs w:val="24"/>
          <w:lang w:eastAsia="en-GB"/>
        </w:rPr>
        <w:t xml:space="preserve">.3 </w:t>
      </w:r>
      <w:r w:rsidR="00FD773C">
        <w:rPr>
          <w:rFonts w:ascii="Arial" w:eastAsia="Times New Roman" w:hAnsi="Arial" w:cs="Arial"/>
          <w:sz w:val="24"/>
          <w:szCs w:val="24"/>
          <w:lang w:eastAsia="en-GB"/>
        </w:rPr>
        <w:t>A</w:t>
      </w:r>
      <w:r w:rsidR="00FD773C" w:rsidRPr="00FD773C">
        <w:rPr>
          <w:rFonts w:ascii="Arial" w:eastAsia="Times New Roman" w:hAnsi="Arial" w:cs="Arial"/>
          <w:sz w:val="24"/>
          <w:szCs w:val="24"/>
          <w:lang w:eastAsia="en-GB"/>
        </w:rPr>
        <w:t xml:space="preserve">n individual who is on a </w:t>
      </w:r>
      <w:r w:rsidR="006F67D0" w:rsidRPr="00FD773C">
        <w:rPr>
          <w:rFonts w:ascii="Arial" w:eastAsia="Times New Roman" w:hAnsi="Arial" w:cs="Arial"/>
          <w:sz w:val="24"/>
          <w:szCs w:val="24"/>
          <w:lang w:eastAsia="en-GB"/>
        </w:rPr>
        <w:t>consortium</w:t>
      </w:r>
      <w:r w:rsidR="00FD773C" w:rsidRPr="00FD773C">
        <w:rPr>
          <w:rFonts w:ascii="Arial" w:eastAsia="Times New Roman" w:hAnsi="Arial" w:cs="Arial"/>
          <w:sz w:val="24"/>
          <w:szCs w:val="24"/>
          <w:lang w:eastAsia="en-GB"/>
        </w:rPr>
        <w:t xml:space="preserve"> mailing list for information but has not completed a consortium membership form should not gain access to any applications submitted to the consortium, failure to comply with this guidance should be reported immediately to </w:t>
      </w:r>
      <w:hyperlink r:id="rId11" w:history="1">
        <w:r w:rsidR="00FD773C" w:rsidRPr="00FD773C">
          <w:rPr>
            <w:rStyle w:val="Hyperlink"/>
            <w:rFonts w:ascii="Arial" w:eastAsia="Times New Roman" w:hAnsi="Arial" w:cs="Arial"/>
            <w:sz w:val="24"/>
            <w:szCs w:val="24"/>
            <w:lang w:eastAsia="en-GB"/>
          </w:rPr>
          <w:t>gordon.watson@vanl.co.uk</w:t>
        </w:r>
      </w:hyperlink>
      <w:r w:rsidR="00FD773C" w:rsidRPr="00FD773C">
        <w:rPr>
          <w:rFonts w:ascii="Arial" w:eastAsia="Times New Roman" w:hAnsi="Arial" w:cs="Arial"/>
          <w:sz w:val="24"/>
          <w:szCs w:val="24"/>
          <w:lang w:eastAsia="en-GB"/>
        </w:rPr>
        <w:t xml:space="preserve"> </w:t>
      </w:r>
    </w:p>
    <w:p w14:paraId="2CB826A4" w14:textId="77777777" w:rsidR="00AE1DFF" w:rsidRPr="00790FEE" w:rsidRDefault="00AE1DFF" w:rsidP="00B4177D">
      <w:pPr>
        <w:spacing w:after="0" w:line="240" w:lineRule="auto"/>
        <w:textAlignment w:val="baseline"/>
        <w:rPr>
          <w:rFonts w:ascii="Arial" w:eastAsia="Times New Roman" w:hAnsi="Arial" w:cs="Arial"/>
          <w:b/>
          <w:sz w:val="28"/>
          <w:szCs w:val="24"/>
          <w:lang w:eastAsia="en-GB"/>
        </w:rPr>
      </w:pPr>
    </w:p>
    <w:p w14:paraId="180EDD01" w14:textId="34970228" w:rsidR="00AE1DFF" w:rsidRPr="006F67D0" w:rsidRDefault="00023063" w:rsidP="00AE1DF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5</w:t>
      </w:r>
      <w:r w:rsidR="00AE1DFF" w:rsidRPr="582AA463">
        <w:rPr>
          <w:rFonts w:ascii="Arial" w:eastAsia="Times New Roman" w:hAnsi="Arial" w:cs="Arial"/>
          <w:sz w:val="24"/>
          <w:szCs w:val="24"/>
          <w:lang w:eastAsia="en-GB"/>
        </w:rPr>
        <w:t xml:space="preserve">.4 </w:t>
      </w:r>
      <w:r w:rsidR="00FD773C" w:rsidRPr="582AA463">
        <w:rPr>
          <w:rFonts w:ascii="Arial" w:eastAsia="Times New Roman" w:hAnsi="Arial" w:cs="Arial"/>
          <w:sz w:val="24"/>
          <w:szCs w:val="24"/>
          <w:lang w:eastAsia="en-GB"/>
        </w:rPr>
        <w:t>The only exception to 4.3 should be if the individual gains consent to access applications from</w:t>
      </w:r>
      <w:r w:rsidR="006F67D0" w:rsidRPr="582AA463">
        <w:rPr>
          <w:rFonts w:ascii="Arial" w:eastAsia="Times New Roman" w:hAnsi="Arial" w:cs="Arial"/>
          <w:sz w:val="24"/>
          <w:szCs w:val="24"/>
          <w:lang w:eastAsia="en-GB"/>
        </w:rPr>
        <w:t xml:space="preserve"> Gordon Watson- Head of Community Solutions.</w:t>
      </w:r>
      <w:r w:rsidR="00FD773C" w:rsidRPr="582AA463">
        <w:rPr>
          <w:rFonts w:ascii="Arial" w:eastAsia="Times New Roman" w:hAnsi="Arial" w:cs="Arial"/>
          <w:sz w:val="24"/>
          <w:szCs w:val="24"/>
          <w:lang w:eastAsia="en-GB"/>
        </w:rPr>
        <w:t xml:space="preserve"> </w:t>
      </w:r>
    </w:p>
    <w:p w14:paraId="20FCDACA" w14:textId="77777777" w:rsidR="00790FEE" w:rsidRDefault="00790FEE" w:rsidP="00B4177D">
      <w:pPr>
        <w:spacing w:after="0" w:line="240" w:lineRule="auto"/>
        <w:textAlignment w:val="baseline"/>
        <w:rPr>
          <w:rFonts w:ascii="Arial" w:eastAsia="Times New Roman" w:hAnsi="Arial" w:cs="Arial"/>
          <w:sz w:val="24"/>
          <w:szCs w:val="24"/>
          <w:highlight w:val="yellow"/>
          <w:lang w:eastAsia="en-GB"/>
        </w:rPr>
      </w:pPr>
    </w:p>
    <w:p w14:paraId="4F086292" w14:textId="721EE893" w:rsidR="0033024D" w:rsidRPr="000D0C48" w:rsidRDefault="00023063" w:rsidP="00B4177D">
      <w:pPr>
        <w:spacing w:after="0" w:line="240" w:lineRule="auto"/>
        <w:textAlignment w:val="baseline"/>
        <w:rPr>
          <w:rFonts w:ascii="Arial" w:eastAsia="Times New Roman" w:hAnsi="Arial" w:cs="Arial"/>
          <w:sz w:val="24"/>
          <w:szCs w:val="24"/>
          <w:highlight w:val="yellow"/>
          <w:lang w:eastAsia="en-GB"/>
        </w:rPr>
      </w:pPr>
      <w:r>
        <w:rPr>
          <w:rFonts w:ascii="Arial" w:eastAsia="Times New Roman" w:hAnsi="Arial" w:cs="Arial"/>
          <w:b/>
          <w:sz w:val="28"/>
          <w:szCs w:val="28"/>
          <w:lang w:eastAsia="en-GB"/>
        </w:rPr>
        <w:t>6</w:t>
      </w:r>
      <w:r w:rsidR="0033024D" w:rsidRPr="00584F5D">
        <w:rPr>
          <w:rFonts w:ascii="Arial" w:eastAsia="Times New Roman" w:hAnsi="Arial" w:cs="Arial"/>
          <w:b/>
          <w:sz w:val="28"/>
          <w:szCs w:val="28"/>
          <w:lang w:eastAsia="en-GB"/>
        </w:rPr>
        <w:t>. VANL Responsibilities</w:t>
      </w:r>
    </w:p>
    <w:p w14:paraId="0FBA5448" w14:textId="77777777" w:rsidR="0033024D" w:rsidRPr="00584F5D" w:rsidRDefault="0033024D" w:rsidP="00B4177D">
      <w:pPr>
        <w:spacing w:after="0" w:line="240" w:lineRule="auto"/>
        <w:textAlignment w:val="baseline"/>
        <w:rPr>
          <w:rFonts w:ascii="Arial" w:eastAsia="Times New Roman" w:hAnsi="Arial" w:cs="Arial"/>
          <w:sz w:val="24"/>
          <w:szCs w:val="24"/>
          <w:lang w:eastAsia="en-GB"/>
        </w:rPr>
      </w:pPr>
    </w:p>
    <w:p w14:paraId="5E24C9B9" w14:textId="3EC92DFB" w:rsidR="008A38B0" w:rsidRPr="00584F5D" w:rsidRDefault="00E75CB8" w:rsidP="00B4177D">
      <w:pPr>
        <w:spacing w:after="0" w:line="240" w:lineRule="auto"/>
        <w:textAlignment w:val="baseline"/>
        <w:rPr>
          <w:rFonts w:ascii="Arial" w:eastAsia="Times New Roman" w:hAnsi="Arial" w:cs="Arial"/>
          <w:sz w:val="24"/>
          <w:szCs w:val="24"/>
          <w:lang w:eastAsia="en-GB"/>
        </w:rPr>
      </w:pPr>
      <w:r w:rsidRPr="582AA463">
        <w:rPr>
          <w:rFonts w:ascii="Arial" w:eastAsia="Times New Roman" w:hAnsi="Arial" w:cs="Arial"/>
          <w:sz w:val="24"/>
          <w:szCs w:val="24"/>
          <w:lang w:eastAsia="en-GB"/>
        </w:rPr>
        <w:t>5</w:t>
      </w:r>
      <w:r w:rsidR="00B411E4" w:rsidRPr="582AA463">
        <w:rPr>
          <w:rFonts w:ascii="Arial" w:eastAsia="Times New Roman" w:hAnsi="Arial" w:cs="Arial"/>
          <w:sz w:val="24"/>
          <w:szCs w:val="24"/>
          <w:lang w:eastAsia="en-GB"/>
        </w:rPr>
        <w:t>.1</w:t>
      </w:r>
      <w:r w:rsidR="0033024D" w:rsidRPr="582AA463">
        <w:rPr>
          <w:rFonts w:ascii="Arial" w:eastAsia="Times New Roman" w:hAnsi="Arial" w:cs="Arial"/>
          <w:sz w:val="24"/>
          <w:szCs w:val="24"/>
          <w:lang w:eastAsia="en-GB"/>
        </w:rPr>
        <w:t xml:space="preserve"> VANL</w:t>
      </w:r>
      <w:r w:rsidR="00B411E4" w:rsidRPr="582AA463">
        <w:rPr>
          <w:rFonts w:ascii="Arial" w:eastAsia="Times New Roman" w:hAnsi="Arial" w:cs="Arial"/>
          <w:sz w:val="24"/>
          <w:szCs w:val="24"/>
          <w:lang w:eastAsia="en-GB"/>
        </w:rPr>
        <w:t xml:space="preserve"> holds LAF funding on behalf of the program</w:t>
      </w:r>
      <w:r w:rsidR="00036AE9" w:rsidRPr="582AA463">
        <w:rPr>
          <w:rFonts w:ascii="Arial" w:eastAsia="Times New Roman" w:hAnsi="Arial" w:cs="Arial"/>
          <w:sz w:val="24"/>
          <w:szCs w:val="24"/>
          <w:lang w:eastAsia="en-GB"/>
        </w:rPr>
        <w:t>me</w:t>
      </w:r>
      <w:r w:rsidR="00B411E4" w:rsidRPr="582AA463">
        <w:rPr>
          <w:rFonts w:ascii="Arial" w:eastAsia="Times New Roman" w:hAnsi="Arial" w:cs="Arial"/>
          <w:sz w:val="24"/>
          <w:szCs w:val="24"/>
          <w:lang w:eastAsia="en-GB"/>
        </w:rPr>
        <w:t xml:space="preserve"> and </w:t>
      </w:r>
      <w:r w:rsidR="0033024D" w:rsidRPr="582AA463">
        <w:rPr>
          <w:rFonts w:ascii="Arial" w:eastAsia="Times New Roman" w:hAnsi="Arial" w:cs="Arial"/>
          <w:sz w:val="24"/>
          <w:szCs w:val="24"/>
          <w:lang w:eastAsia="en-GB"/>
        </w:rPr>
        <w:t>process</w:t>
      </w:r>
      <w:r w:rsidR="00B411E4" w:rsidRPr="582AA463">
        <w:rPr>
          <w:rFonts w:ascii="Arial" w:eastAsia="Times New Roman" w:hAnsi="Arial" w:cs="Arial"/>
          <w:sz w:val="24"/>
          <w:szCs w:val="24"/>
          <w:lang w:eastAsia="en-GB"/>
        </w:rPr>
        <w:t xml:space="preserve">es </w:t>
      </w:r>
      <w:r w:rsidR="616AF1DC" w:rsidRPr="582AA463">
        <w:rPr>
          <w:rFonts w:ascii="Arial" w:eastAsia="Times New Roman" w:hAnsi="Arial" w:cs="Arial"/>
          <w:sz w:val="24"/>
          <w:szCs w:val="24"/>
          <w:lang w:eastAsia="en-GB"/>
        </w:rPr>
        <w:t>LAF payments</w:t>
      </w:r>
      <w:r w:rsidR="009059F5" w:rsidRPr="582AA463">
        <w:rPr>
          <w:rFonts w:ascii="Arial" w:eastAsia="Times New Roman" w:hAnsi="Arial" w:cs="Arial"/>
          <w:sz w:val="24"/>
          <w:szCs w:val="24"/>
          <w:lang w:eastAsia="en-GB"/>
        </w:rPr>
        <w:t xml:space="preserve"> to successful LAF applicants</w:t>
      </w:r>
      <w:r w:rsidR="00036AE9" w:rsidRPr="582AA463">
        <w:rPr>
          <w:rFonts w:ascii="Arial" w:eastAsia="Times New Roman" w:hAnsi="Arial" w:cs="Arial"/>
          <w:sz w:val="24"/>
          <w:szCs w:val="24"/>
          <w:lang w:eastAsia="en-GB"/>
        </w:rPr>
        <w:t xml:space="preserve"> as advised by </w:t>
      </w:r>
      <w:r w:rsidR="00F649FE">
        <w:rPr>
          <w:rFonts w:ascii="Arial" w:eastAsia="Times New Roman" w:hAnsi="Arial" w:cs="Arial"/>
          <w:sz w:val="24"/>
          <w:szCs w:val="24"/>
          <w:lang w:eastAsia="en-GB"/>
        </w:rPr>
        <w:t xml:space="preserve">VANL </w:t>
      </w:r>
      <w:r w:rsidR="3120816F" w:rsidRPr="582AA463">
        <w:rPr>
          <w:rFonts w:ascii="Arial" w:eastAsia="Times New Roman" w:hAnsi="Arial" w:cs="Arial"/>
          <w:sz w:val="24"/>
          <w:szCs w:val="24"/>
          <w:lang w:eastAsia="en-GB"/>
        </w:rPr>
        <w:t>Consortium Leads</w:t>
      </w:r>
      <w:r w:rsidR="005A47D9" w:rsidRPr="582AA463">
        <w:rPr>
          <w:rFonts w:ascii="Arial" w:eastAsia="Times New Roman" w:hAnsi="Arial" w:cs="Arial"/>
          <w:sz w:val="24"/>
          <w:szCs w:val="24"/>
          <w:lang w:eastAsia="en-GB"/>
        </w:rPr>
        <w:t xml:space="preserve"> </w:t>
      </w:r>
    </w:p>
    <w:p w14:paraId="0ABC40D3" w14:textId="77777777" w:rsidR="008A38B0" w:rsidRPr="00584F5D" w:rsidRDefault="008A38B0" w:rsidP="00B4177D">
      <w:pPr>
        <w:spacing w:after="0" w:line="240" w:lineRule="auto"/>
        <w:textAlignment w:val="baseline"/>
        <w:rPr>
          <w:rFonts w:ascii="Arial" w:eastAsia="Times New Roman" w:hAnsi="Arial" w:cs="Arial"/>
          <w:sz w:val="24"/>
          <w:szCs w:val="24"/>
          <w:lang w:eastAsia="en-GB"/>
        </w:rPr>
      </w:pPr>
    </w:p>
    <w:p w14:paraId="6A6C4934" w14:textId="25116ADC" w:rsidR="00D03330" w:rsidRPr="00584F5D" w:rsidRDefault="008A38B0" w:rsidP="00B4177D">
      <w:pPr>
        <w:spacing w:after="0" w:line="240" w:lineRule="auto"/>
        <w:textAlignment w:val="baseline"/>
        <w:rPr>
          <w:rFonts w:ascii="Arial" w:eastAsia="Times New Roman" w:hAnsi="Arial" w:cs="Arial"/>
          <w:sz w:val="24"/>
          <w:szCs w:val="24"/>
          <w:lang w:eastAsia="en-GB"/>
        </w:rPr>
      </w:pPr>
      <w:r w:rsidRPr="3F3DF6C3">
        <w:rPr>
          <w:rFonts w:ascii="Arial" w:eastAsia="Times New Roman" w:hAnsi="Arial" w:cs="Arial"/>
          <w:sz w:val="24"/>
          <w:szCs w:val="24"/>
          <w:lang w:eastAsia="en-GB"/>
        </w:rPr>
        <w:t xml:space="preserve">5.2 </w:t>
      </w:r>
      <w:r w:rsidR="0D70E00F" w:rsidRPr="3F3DF6C3">
        <w:rPr>
          <w:rFonts w:ascii="Arial" w:eastAsia="Times New Roman" w:hAnsi="Arial" w:cs="Arial"/>
          <w:sz w:val="24"/>
          <w:szCs w:val="24"/>
          <w:lang w:eastAsia="en-GB"/>
        </w:rPr>
        <w:t>A</w:t>
      </w:r>
      <w:r w:rsidR="007C5261" w:rsidRPr="3F3DF6C3">
        <w:rPr>
          <w:rFonts w:ascii="Arial" w:eastAsia="Times New Roman" w:hAnsi="Arial" w:cs="Arial"/>
          <w:sz w:val="24"/>
          <w:szCs w:val="24"/>
          <w:lang w:eastAsia="en-GB"/>
        </w:rPr>
        <w:t xml:space="preserve">pproved LAF applications must be </w:t>
      </w:r>
      <w:r w:rsidR="00036AE9" w:rsidRPr="3F3DF6C3">
        <w:rPr>
          <w:rFonts w:ascii="Arial" w:eastAsia="Times New Roman" w:hAnsi="Arial" w:cs="Arial"/>
          <w:sz w:val="24"/>
          <w:szCs w:val="24"/>
          <w:lang w:eastAsia="en-GB"/>
        </w:rPr>
        <w:t>signed by three consortia members</w:t>
      </w:r>
      <w:r w:rsidR="007C5261" w:rsidRPr="3F3DF6C3">
        <w:rPr>
          <w:rFonts w:ascii="Arial" w:eastAsia="Times New Roman" w:hAnsi="Arial" w:cs="Arial"/>
          <w:sz w:val="24"/>
          <w:szCs w:val="24"/>
          <w:lang w:eastAsia="en-GB"/>
        </w:rPr>
        <w:t xml:space="preserve"> - o</w:t>
      </w:r>
      <w:r w:rsidR="00600E4B" w:rsidRPr="3F3DF6C3">
        <w:rPr>
          <w:rFonts w:ascii="Arial" w:eastAsia="Times New Roman" w:hAnsi="Arial" w:cs="Arial"/>
          <w:sz w:val="24"/>
          <w:szCs w:val="24"/>
          <w:lang w:eastAsia="en-GB"/>
        </w:rPr>
        <w:t>ne CVS member</w:t>
      </w:r>
      <w:r w:rsidR="00C06CC7" w:rsidRPr="3F3DF6C3">
        <w:rPr>
          <w:rFonts w:ascii="Arial" w:eastAsia="Times New Roman" w:hAnsi="Arial" w:cs="Arial"/>
          <w:sz w:val="24"/>
          <w:szCs w:val="24"/>
          <w:lang w:eastAsia="en-GB"/>
        </w:rPr>
        <w:t xml:space="preserve"> (but not the applicant)</w:t>
      </w:r>
      <w:r w:rsidR="00600E4B" w:rsidRPr="3F3DF6C3">
        <w:rPr>
          <w:rFonts w:ascii="Arial" w:eastAsia="Times New Roman" w:hAnsi="Arial" w:cs="Arial"/>
          <w:sz w:val="24"/>
          <w:szCs w:val="24"/>
          <w:lang w:eastAsia="en-GB"/>
        </w:rPr>
        <w:t xml:space="preserve">; </w:t>
      </w:r>
      <w:r w:rsidR="61897AB1" w:rsidRPr="3F3DF6C3">
        <w:rPr>
          <w:rFonts w:ascii="Arial" w:eastAsia="Times New Roman" w:hAnsi="Arial" w:cs="Arial"/>
          <w:sz w:val="24"/>
          <w:szCs w:val="24"/>
          <w:lang w:eastAsia="en-GB"/>
        </w:rPr>
        <w:t>a representative</w:t>
      </w:r>
      <w:r w:rsidR="00600E4B" w:rsidRPr="3F3DF6C3">
        <w:rPr>
          <w:rFonts w:ascii="Arial" w:eastAsia="Times New Roman" w:hAnsi="Arial" w:cs="Arial"/>
          <w:sz w:val="24"/>
          <w:szCs w:val="24"/>
          <w:lang w:eastAsia="en-GB"/>
        </w:rPr>
        <w:t xml:space="preserve"> from North Lanarkshire Council and </w:t>
      </w:r>
      <w:r w:rsidR="67CCFBAD" w:rsidRPr="3F3DF6C3">
        <w:rPr>
          <w:rFonts w:ascii="Arial" w:eastAsia="Times New Roman" w:hAnsi="Arial" w:cs="Arial"/>
          <w:sz w:val="24"/>
          <w:szCs w:val="24"/>
          <w:lang w:eastAsia="en-GB"/>
        </w:rPr>
        <w:t>a representative</w:t>
      </w:r>
      <w:r w:rsidR="00600E4B" w:rsidRPr="3F3DF6C3">
        <w:rPr>
          <w:rFonts w:ascii="Arial" w:eastAsia="Times New Roman" w:hAnsi="Arial" w:cs="Arial"/>
          <w:sz w:val="24"/>
          <w:szCs w:val="24"/>
          <w:lang w:eastAsia="en-GB"/>
        </w:rPr>
        <w:t xml:space="preserve"> from NHS Lanarkshire</w:t>
      </w:r>
      <w:r w:rsidR="007C5261" w:rsidRPr="3F3DF6C3">
        <w:rPr>
          <w:rFonts w:ascii="Arial" w:eastAsia="Times New Roman" w:hAnsi="Arial" w:cs="Arial"/>
          <w:sz w:val="24"/>
          <w:szCs w:val="24"/>
          <w:lang w:eastAsia="en-GB"/>
        </w:rPr>
        <w:t>.</w:t>
      </w:r>
    </w:p>
    <w:p w14:paraId="7893F845" w14:textId="77777777" w:rsidR="003D05D9" w:rsidRPr="00584F5D" w:rsidRDefault="003D05D9" w:rsidP="00B4177D">
      <w:pPr>
        <w:spacing w:after="0" w:line="240" w:lineRule="auto"/>
        <w:textAlignment w:val="baseline"/>
        <w:rPr>
          <w:rFonts w:ascii="Arial" w:eastAsia="Times New Roman" w:hAnsi="Arial" w:cs="Arial"/>
          <w:sz w:val="24"/>
          <w:szCs w:val="24"/>
          <w:lang w:eastAsia="en-GB"/>
        </w:rPr>
      </w:pPr>
    </w:p>
    <w:p w14:paraId="2642117A" w14:textId="6BB2D228" w:rsidR="003D05D9" w:rsidRDefault="003D05D9" w:rsidP="6D53548A">
      <w:pPr>
        <w:spacing w:after="0" w:line="240" w:lineRule="auto"/>
        <w:rPr>
          <w:rFonts w:ascii="Arial" w:eastAsia="Times New Roman" w:hAnsi="Arial" w:cs="Arial"/>
          <w:sz w:val="24"/>
          <w:szCs w:val="24"/>
          <w:lang w:eastAsia="en-GB"/>
        </w:rPr>
      </w:pPr>
      <w:r w:rsidRPr="6D53548A">
        <w:rPr>
          <w:rFonts w:ascii="Arial" w:eastAsia="Times New Roman" w:hAnsi="Arial" w:cs="Arial"/>
          <w:sz w:val="24"/>
          <w:szCs w:val="24"/>
          <w:lang w:eastAsia="en-GB"/>
        </w:rPr>
        <w:t>5.3 Once VANL receives approved LAF applications</w:t>
      </w:r>
      <w:r w:rsidR="562DD4A9" w:rsidRPr="6D53548A">
        <w:rPr>
          <w:rFonts w:ascii="Arial" w:eastAsia="Times New Roman" w:hAnsi="Arial" w:cs="Arial"/>
          <w:sz w:val="24"/>
          <w:szCs w:val="24"/>
          <w:lang w:eastAsia="en-GB"/>
        </w:rPr>
        <w:t xml:space="preserve"> it will issue a letter to the successful applicant confirming the purpose of the award; setting out the conditions of award including clarifying the payment arrangements.</w:t>
      </w:r>
    </w:p>
    <w:p w14:paraId="2EC8011C" w14:textId="59E33E73" w:rsidR="6D53548A" w:rsidRDefault="6D53548A" w:rsidP="6D53548A">
      <w:pPr>
        <w:spacing w:after="0" w:line="240" w:lineRule="auto"/>
        <w:rPr>
          <w:rFonts w:ascii="Arial" w:eastAsia="Times New Roman" w:hAnsi="Arial" w:cs="Arial"/>
          <w:sz w:val="24"/>
          <w:szCs w:val="24"/>
          <w:lang w:eastAsia="en-GB"/>
        </w:rPr>
      </w:pPr>
    </w:p>
    <w:p w14:paraId="2B20E46B" w14:textId="1ABBCCD0" w:rsidR="003D05D9" w:rsidRPr="00584F5D" w:rsidRDefault="00113EE0" w:rsidP="003D05D9">
      <w:pPr>
        <w:rPr>
          <w:rFonts w:ascii="Arial" w:hAnsi="Arial" w:cs="Arial"/>
          <w:sz w:val="24"/>
          <w:szCs w:val="24"/>
        </w:rPr>
      </w:pPr>
      <w:r w:rsidRPr="00584F5D">
        <w:rPr>
          <w:rFonts w:ascii="Arial" w:hAnsi="Arial" w:cs="Arial"/>
          <w:sz w:val="24"/>
          <w:szCs w:val="24"/>
        </w:rPr>
        <w:t xml:space="preserve">5.4 The funded organisation is required to return an </w:t>
      </w:r>
      <w:r w:rsidR="00790FEE">
        <w:rPr>
          <w:rFonts w:ascii="Arial" w:hAnsi="Arial" w:cs="Arial"/>
          <w:sz w:val="24"/>
          <w:szCs w:val="24"/>
        </w:rPr>
        <w:t>award letter</w:t>
      </w:r>
      <w:r w:rsidR="003D05D9" w:rsidRPr="00584F5D">
        <w:rPr>
          <w:rFonts w:ascii="Arial" w:hAnsi="Arial" w:cs="Arial"/>
          <w:sz w:val="24"/>
          <w:szCs w:val="24"/>
        </w:rPr>
        <w:t xml:space="preserve"> </w:t>
      </w:r>
      <w:r w:rsidRPr="00584F5D">
        <w:rPr>
          <w:rFonts w:ascii="Arial" w:hAnsi="Arial" w:cs="Arial"/>
          <w:sz w:val="24"/>
          <w:szCs w:val="24"/>
        </w:rPr>
        <w:t xml:space="preserve">to VANL and submit an </w:t>
      </w:r>
      <w:r w:rsidR="003D05D9" w:rsidRPr="00584F5D">
        <w:rPr>
          <w:rFonts w:ascii="Arial" w:hAnsi="Arial" w:cs="Arial"/>
          <w:sz w:val="24"/>
          <w:szCs w:val="24"/>
        </w:rPr>
        <w:t>invoice</w:t>
      </w:r>
      <w:r w:rsidRPr="00584F5D">
        <w:rPr>
          <w:rFonts w:ascii="Arial" w:hAnsi="Arial" w:cs="Arial"/>
          <w:sz w:val="24"/>
          <w:szCs w:val="24"/>
        </w:rPr>
        <w:t xml:space="preserve"> for payment through bank transfer</w:t>
      </w:r>
      <w:r w:rsidR="002C1C65" w:rsidRPr="00584F5D">
        <w:rPr>
          <w:rFonts w:ascii="Arial" w:hAnsi="Arial" w:cs="Arial"/>
          <w:sz w:val="24"/>
          <w:szCs w:val="24"/>
        </w:rPr>
        <w:t xml:space="preserve">. </w:t>
      </w:r>
    </w:p>
    <w:p w14:paraId="01EA57AB" w14:textId="77777777" w:rsidR="00E75CB8" w:rsidRPr="00584F5D" w:rsidRDefault="00E75CB8" w:rsidP="00B4177D">
      <w:pPr>
        <w:spacing w:after="0" w:line="240" w:lineRule="auto"/>
        <w:textAlignment w:val="baseline"/>
        <w:rPr>
          <w:rFonts w:ascii="Arial" w:eastAsia="Times New Roman" w:hAnsi="Arial" w:cs="Arial"/>
          <w:sz w:val="24"/>
          <w:szCs w:val="24"/>
          <w:lang w:eastAsia="en-GB"/>
        </w:rPr>
      </w:pPr>
    </w:p>
    <w:p w14:paraId="0AD7AE3C" w14:textId="18FC6865" w:rsidR="00E75CB8" w:rsidRPr="00584F5D" w:rsidRDefault="00E75CB8" w:rsidP="00B4177D">
      <w:pPr>
        <w:spacing w:after="0" w:line="240" w:lineRule="auto"/>
        <w:textAlignment w:val="baseline"/>
        <w:rPr>
          <w:rFonts w:ascii="Arial" w:eastAsia="Times New Roman" w:hAnsi="Arial" w:cs="Arial"/>
          <w:sz w:val="24"/>
          <w:szCs w:val="24"/>
          <w:lang w:eastAsia="en-GB"/>
        </w:rPr>
      </w:pPr>
      <w:r w:rsidRPr="582AA463">
        <w:rPr>
          <w:rFonts w:ascii="Arial" w:eastAsia="Times New Roman" w:hAnsi="Arial" w:cs="Arial"/>
          <w:sz w:val="24"/>
          <w:szCs w:val="24"/>
          <w:lang w:eastAsia="en-GB"/>
        </w:rPr>
        <w:t>5</w:t>
      </w:r>
      <w:r w:rsidR="00A20E5A" w:rsidRPr="582AA463">
        <w:rPr>
          <w:rFonts w:ascii="Arial" w:eastAsia="Times New Roman" w:hAnsi="Arial" w:cs="Arial"/>
          <w:sz w:val="24"/>
          <w:szCs w:val="24"/>
          <w:lang w:eastAsia="en-GB"/>
        </w:rPr>
        <w:t>.</w:t>
      </w:r>
      <w:r w:rsidR="46953E59" w:rsidRPr="582AA463">
        <w:rPr>
          <w:rFonts w:ascii="Arial" w:eastAsia="Times New Roman" w:hAnsi="Arial" w:cs="Arial"/>
          <w:sz w:val="24"/>
          <w:szCs w:val="24"/>
          <w:lang w:eastAsia="en-GB"/>
        </w:rPr>
        <w:t>5</w:t>
      </w:r>
      <w:r w:rsidR="00925951" w:rsidRPr="582AA463">
        <w:rPr>
          <w:rFonts w:ascii="Arial" w:eastAsia="Times New Roman" w:hAnsi="Arial" w:cs="Arial"/>
          <w:sz w:val="24"/>
          <w:szCs w:val="24"/>
          <w:lang w:eastAsia="en-GB"/>
        </w:rPr>
        <w:t xml:space="preserve"> </w:t>
      </w:r>
      <w:r w:rsidR="009059F5" w:rsidRPr="582AA463">
        <w:rPr>
          <w:rFonts w:ascii="Arial" w:eastAsia="Times New Roman" w:hAnsi="Arial" w:cs="Arial"/>
          <w:sz w:val="24"/>
          <w:szCs w:val="24"/>
          <w:lang w:eastAsia="en-GB"/>
        </w:rPr>
        <w:t>VANL</w:t>
      </w:r>
      <w:r w:rsidR="00B04545" w:rsidRPr="582AA463">
        <w:rPr>
          <w:rFonts w:ascii="Arial" w:eastAsia="Times New Roman" w:hAnsi="Arial" w:cs="Arial"/>
          <w:sz w:val="24"/>
          <w:szCs w:val="24"/>
          <w:lang w:eastAsia="en-GB"/>
        </w:rPr>
        <w:t xml:space="preserve"> staff also analyse </w:t>
      </w:r>
      <w:r w:rsidR="009059F5" w:rsidRPr="582AA463">
        <w:rPr>
          <w:rFonts w:ascii="Arial" w:eastAsia="Times New Roman" w:hAnsi="Arial" w:cs="Arial"/>
          <w:sz w:val="24"/>
          <w:szCs w:val="24"/>
          <w:lang w:eastAsia="en-GB"/>
        </w:rPr>
        <w:t>LAF performance</w:t>
      </w:r>
      <w:r w:rsidR="2245AD7E" w:rsidRPr="582AA463">
        <w:rPr>
          <w:rFonts w:ascii="Arial" w:eastAsia="Times New Roman" w:hAnsi="Arial" w:cs="Arial"/>
          <w:sz w:val="24"/>
          <w:szCs w:val="24"/>
          <w:lang w:eastAsia="en-GB"/>
        </w:rPr>
        <w:t xml:space="preserve"> </w:t>
      </w:r>
      <w:r w:rsidR="00B04545" w:rsidRPr="582AA463">
        <w:rPr>
          <w:rFonts w:ascii="Arial" w:eastAsia="Times New Roman" w:hAnsi="Arial" w:cs="Arial"/>
          <w:sz w:val="24"/>
          <w:szCs w:val="24"/>
          <w:lang w:eastAsia="en-GB"/>
        </w:rPr>
        <w:t xml:space="preserve">and </w:t>
      </w:r>
      <w:r w:rsidR="009059F5" w:rsidRPr="582AA463">
        <w:rPr>
          <w:rFonts w:ascii="Arial" w:eastAsia="Times New Roman" w:hAnsi="Arial" w:cs="Arial"/>
          <w:sz w:val="24"/>
          <w:szCs w:val="24"/>
          <w:lang w:eastAsia="en-GB"/>
        </w:rPr>
        <w:t>evaluation</w:t>
      </w:r>
      <w:r w:rsidR="00B04545" w:rsidRPr="582AA463">
        <w:rPr>
          <w:rFonts w:ascii="Arial" w:eastAsia="Times New Roman" w:hAnsi="Arial" w:cs="Arial"/>
          <w:sz w:val="24"/>
          <w:szCs w:val="24"/>
          <w:lang w:eastAsia="en-GB"/>
        </w:rPr>
        <w:t xml:space="preserve"> information provided by LAF-funded projects and</w:t>
      </w:r>
      <w:r w:rsidRPr="582AA463">
        <w:rPr>
          <w:rFonts w:ascii="Arial" w:eastAsia="Times New Roman" w:hAnsi="Arial" w:cs="Arial"/>
          <w:sz w:val="24"/>
          <w:szCs w:val="24"/>
          <w:lang w:eastAsia="en-GB"/>
        </w:rPr>
        <w:t xml:space="preserve"> share this as follows:</w:t>
      </w:r>
    </w:p>
    <w:p w14:paraId="6091C2EE" w14:textId="4A07EC98" w:rsidR="00E75CB8" w:rsidRPr="00584F5D" w:rsidRDefault="1818C26A" w:rsidP="00E75CB8">
      <w:pPr>
        <w:pStyle w:val="ListParagraph"/>
        <w:numPr>
          <w:ilvl w:val="0"/>
          <w:numId w:val="9"/>
        </w:numPr>
        <w:spacing w:after="0" w:line="240" w:lineRule="auto"/>
        <w:textAlignment w:val="baseline"/>
        <w:rPr>
          <w:rFonts w:ascii="Arial" w:eastAsia="Times New Roman" w:hAnsi="Arial" w:cs="Arial"/>
          <w:sz w:val="24"/>
          <w:szCs w:val="24"/>
          <w:lang w:eastAsia="en-GB"/>
        </w:rPr>
      </w:pPr>
      <w:r w:rsidRPr="00584F5D">
        <w:rPr>
          <w:rFonts w:ascii="Arial" w:eastAsia="Times New Roman" w:hAnsi="Arial" w:cs="Arial"/>
          <w:sz w:val="24"/>
          <w:szCs w:val="24"/>
          <w:lang w:eastAsia="en-GB"/>
        </w:rPr>
        <w:t>an NL</w:t>
      </w:r>
      <w:r w:rsidR="00645AB6" w:rsidRPr="00584F5D">
        <w:rPr>
          <w:rFonts w:ascii="Arial" w:eastAsia="Times New Roman" w:hAnsi="Arial" w:cs="Arial"/>
          <w:sz w:val="24"/>
          <w:szCs w:val="24"/>
          <w:lang w:eastAsia="en-GB"/>
        </w:rPr>
        <w:t xml:space="preserve">-wide </w:t>
      </w:r>
      <w:r w:rsidR="00E75CB8" w:rsidRPr="00584F5D">
        <w:rPr>
          <w:rFonts w:ascii="Arial" w:eastAsia="Times New Roman" w:hAnsi="Arial" w:cs="Arial"/>
          <w:sz w:val="24"/>
          <w:szCs w:val="24"/>
          <w:lang w:eastAsia="en-GB"/>
        </w:rPr>
        <w:t xml:space="preserve">overview summary </w:t>
      </w:r>
      <w:r w:rsidR="00F736D8" w:rsidRPr="00584F5D">
        <w:rPr>
          <w:rFonts w:ascii="Arial" w:eastAsia="Times New Roman" w:hAnsi="Arial" w:cs="Arial"/>
          <w:sz w:val="24"/>
          <w:szCs w:val="24"/>
          <w:lang w:eastAsia="en-GB"/>
        </w:rPr>
        <w:t xml:space="preserve">in </w:t>
      </w:r>
      <w:r w:rsidR="00E75CB8" w:rsidRPr="00584F5D">
        <w:rPr>
          <w:rFonts w:ascii="Arial" w:eastAsia="Times New Roman" w:hAnsi="Arial" w:cs="Arial"/>
          <w:sz w:val="24"/>
          <w:szCs w:val="24"/>
          <w:lang w:eastAsia="en-GB"/>
        </w:rPr>
        <w:t>the</w:t>
      </w:r>
      <w:r w:rsidR="00F736D8" w:rsidRPr="00584F5D">
        <w:rPr>
          <w:rFonts w:ascii="Arial" w:eastAsia="Times New Roman" w:hAnsi="Arial" w:cs="Arial"/>
          <w:sz w:val="24"/>
          <w:szCs w:val="24"/>
          <w:lang w:eastAsia="en-GB"/>
        </w:rPr>
        <w:t xml:space="preserve"> annual Community Solutions Report</w:t>
      </w:r>
      <w:r w:rsidR="00E75CB8" w:rsidRPr="00584F5D">
        <w:rPr>
          <w:rFonts w:ascii="Arial" w:eastAsia="Times New Roman" w:hAnsi="Arial" w:cs="Arial"/>
          <w:sz w:val="24"/>
          <w:szCs w:val="24"/>
          <w:lang w:eastAsia="en-GB"/>
        </w:rPr>
        <w:t>s, published</w:t>
      </w:r>
      <w:r w:rsidR="00F736D8" w:rsidRPr="00584F5D">
        <w:rPr>
          <w:rFonts w:ascii="Arial" w:eastAsia="Times New Roman" w:hAnsi="Arial" w:cs="Arial"/>
          <w:sz w:val="24"/>
          <w:szCs w:val="24"/>
          <w:lang w:eastAsia="en-GB"/>
        </w:rPr>
        <w:t xml:space="preserve"> </w:t>
      </w:r>
      <w:r w:rsidR="008D4455" w:rsidRPr="00584F5D">
        <w:rPr>
          <w:rFonts w:ascii="Arial" w:eastAsia="Times New Roman" w:hAnsi="Arial" w:cs="Arial"/>
          <w:sz w:val="24"/>
          <w:szCs w:val="24"/>
          <w:lang w:eastAsia="en-GB"/>
        </w:rPr>
        <w:t>in autumn each year</w:t>
      </w:r>
    </w:p>
    <w:p w14:paraId="08E1C3D2" w14:textId="77777777" w:rsidR="00645AB6" w:rsidRPr="00584F5D" w:rsidRDefault="00645AB6" w:rsidP="00645AB6">
      <w:pPr>
        <w:pStyle w:val="ListParagraph"/>
        <w:spacing w:after="0" w:line="240" w:lineRule="auto"/>
        <w:ind w:left="360"/>
        <w:textAlignment w:val="baseline"/>
        <w:rPr>
          <w:rFonts w:ascii="Arial" w:eastAsia="Times New Roman" w:hAnsi="Arial" w:cs="Arial"/>
          <w:sz w:val="24"/>
          <w:szCs w:val="24"/>
          <w:lang w:eastAsia="en-GB"/>
        </w:rPr>
      </w:pPr>
    </w:p>
    <w:p w14:paraId="0732CA30" w14:textId="7EC6A009" w:rsidR="002C1C65" w:rsidRDefault="008D4455" w:rsidP="00B4177D">
      <w:pPr>
        <w:pStyle w:val="ListParagraph"/>
        <w:numPr>
          <w:ilvl w:val="0"/>
          <w:numId w:val="9"/>
        </w:numPr>
        <w:spacing w:after="0" w:line="240" w:lineRule="auto"/>
        <w:textAlignment w:val="baseline"/>
        <w:rPr>
          <w:rFonts w:ascii="Arial" w:eastAsia="Times New Roman" w:hAnsi="Arial" w:cs="Arial"/>
          <w:sz w:val="24"/>
          <w:szCs w:val="24"/>
          <w:lang w:eastAsia="en-GB"/>
        </w:rPr>
      </w:pPr>
      <w:r w:rsidRPr="3F3DF6C3">
        <w:rPr>
          <w:rFonts w:ascii="Arial" w:eastAsia="Times New Roman" w:hAnsi="Arial" w:cs="Arial"/>
          <w:sz w:val="24"/>
          <w:szCs w:val="24"/>
          <w:lang w:eastAsia="en-GB"/>
        </w:rPr>
        <w:t>a</w:t>
      </w:r>
      <w:r w:rsidR="00D84ECE" w:rsidRPr="3F3DF6C3">
        <w:rPr>
          <w:rFonts w:ascii="Arial" w:eastAsia="Times New Roman" w:hAnsi="Arial" w:cs="Arial"/>
          <w:sz w:val="24"/>
          <w:szCs w:val="24"/>
          <w:lang w:eastAsia="en-GB"/>
        </w:rPr>
        <w:t>n annual</w:t>
      </w:r>
      <w:r w:rsidRPr="3F3DF6C3">
        <w:rPr>
          <w:rFonts w:ascii="Arial" w:eastAsia="Times New Roman" w:hAnsi="Arial" w:cs="Arial"/>
          <w:sz w:val="24"/>
          <w:szCs w:val="24"/>
          <w:lang w:eastAsia="en-GB"/>
        </w:rPr>
        <w:t xml:space="preserve"> LA</w:t>
      </w:r>
      <w:r w:rsidR="00A20E5A" w:rsidRPr="3F3DF6C3">
        <w:rPr>
          <w:rFonts w:ascii="Arial" w:eastAsia="Times New Roman" w:hAnsi="Arial" w:cs="Arial"/>
          <w:sz w:val="24"/>
          <w:szCs w:val="24"/>
          <w:lang w:eastAsia="en-GB"/>
        </w:rPr>
        <w:t>F</w:t>
      </w:r>
      <w:r w:rsidRPr="3F3DF6C3">
        <w:rPr>
          <w:rFonts w:ascii="Arial" w:eastAsia="Times New Roman" w:hAnsi="Arial" w:cs="Arial"/>
          <w:sz w:val="24"/>
          <w:szCs w:val="24"/>
          <w:lang w:eastAsia="en-GB"/>
        </w:rPr>
        <w:t xml:space="preserve"> Learning and Impact Report</w:t>
      </w:r>
      <w:r w:rsidR="00E75CB8" w:rsidRPr="3F3DF6C3">
        <w:rPr>
          <w:rFonts w:ascii="Arial" w:eastAsia="Times New Roman" w:hAnsi="Arial" w:cs="Arial"/>
          <w:sz w:val="24"/>
          <w:szCs w:val="24"/>
          <w:lang w:eastAsia="en-GB"/>
        </w:rPr>
        <w:t xml:space="preserve"> which provides </w:t>
      </w:r>
      <w:r w:rsidR="00645AB6" w:rsidRPr="3F3DF6C3">
        <w:rPr>
          <w:rFonts w:ascii="Arial" w:eastAsia="Times New Roman" w:hAnsi="Arial" w:cs="Arial"/>
          <w:sz w:val="24"/>
          <w:szCs w:val="24"/>
          <w:lang w:eastAsia="en-GB"/>
        </w:rPr>
        <w:t>the NL-wide</w:t>
      </w:r>
      <w:r w:rsidR="00E75CB8" w:rsidRPr="3F3DF6C3">
        <w:rPr>
          <w:rFonts w:ascii="Arial" w:eastAsia="Times New Roman" w:hAnsi="Arial" w:cs="Arial"/>
          <w:sz w:val="24"/>
          <w:szCs w:val="24"/>
          <w:lang w:eastAsia="en-GB"/>
        </w:rPr>
        <w:t xml:space="preserve"> overview summary </w:t>
      </w:r>
      <w:r w:rsidR="00645AB6" w:rsidRPr="3F3DF6C3">
        <w:rPr>
          <w:rFonts w:ascii="Arial" w:eastAsia="Times New Roman" w:hAnsi="Arial" w:cs="Arial"/>
          <w:sz w:val="24"/>
          <w:szCs w:val="24"/>
          <w:lang w:eastAsia="en-GB"/>
        </w:rPr>
        <w:t>plus a summary for each locality</w:t>
      </w:r>
      <w:r w:rsidR="00D84ECE" w:rsidRPr="3F3DF6C3">
        <w:rPr>
          <w:rFonts w:ascii="Arial" w:eastAsia="Times New Roman" w:hAnsi="Arial" w:cs="Arial"/>
          <w:sz w:val="24"/>
          <w:szCs w:val="24"/>
          <w:lang w:eastAsia="en-GB"/>
        </w:rPr>
        <w:t xml:space="preserve"> (commencing winter 202</w:t>
      </w:r>
      <w:r w:rsidR="104A3603" w:rsidRPr="3F3DF6C3">
        <w:rPr>
          <w:rFonts w:ascii="Arial" w:eastAsia="Times New Roman" w:hAnsi="Arial" w:cs="Arial"/>
          <w:sz w:val="24"/>
          <w:szCs w:val="24"/>
          <w:lang w:eastAsia="en-GB"/>
        </w:rPr>
        <w:t>6</w:t>
      </w:r>
      <w:r w:rsidR="00D84ECE" w:rsidRPr="3F3DF6C3">
        <w:rPr>
          <w:rFonts w:ascii="Arial" w:eastAsia="Times New Roman" w:hAnsi="Arial" w:cs="Arial"/>
          <w:sz w:val="24"/>
          <w:szCs w:val="24"/>
          <w:lang w:eastAsia="en-GB"/>
        </w:rPr>
        <w:t>/2</w:t>
      </w:r>
      <w:r w:rsidR="05B6D515" w:rsidRPr="3F3DF6C3">
        <w:rPr>
          <w:rFonts w:ascii="Arial" w:eastAsia="Times New Roman" w:hAnsi="Arial" w:cs="Arial"/>
          <w:sz w:val="24"/>
          <w:szCs w:val="24"/>
          <w:lang w:eastAsia="en-GB"/>
        </w:rPr>
        <w:t>7</w:t>
      </w:r>
      <w:r w:rsidR="00D84ECE" w:rsidRPr="3F3DF6C3">
        <w:rPr>
          <w:rFonts w:ascii="Arial" w:eastAsia="Times New Roman" w:hAnsi="Arial" w:cs="Arial"/>
          <w:sz w:val="24"/>
          <w:szCs w:val="24"/>
          <w:lang w:eastAsia="en-GB"/>
        </w:rPr>
        <w:t xml:space="preserve"> for funded projects for 202</w:t>
      </w:r>
      <w:r w:rsidR="64195A84" w:rsidRPr="3F3DF6C3">
        <w:rPr>
          <w:rFonts w:ascii="Arial" w:eastAsia="Times New Roman" w:hAnsi="Arial" w:cs="Arial"/>
          <w:sz w:val="24"/>
          <w:szCs w:val="24"/>
          <w:lang w:eastAsia="en-GB"/>
        </w:rPr>
        <w:t>5</w:t>
      </w:r>
      <w:r w:rsidR="00D84ECE" w:rsidRPr="3F3DF6C3">
        <w:rPr>
          <w:rFonts w:ascii="Arial" w:eastAsia="Times New Roman" w:hAnsi="Arial" w:cs="Arial"/>
          <w:sz w:val="24"/>
          <w:szCs w:val="24"/>
          <w:lang w:eastAsia="en-GB"/>
        </w:rPr>
        <w:t>-2</w:t>
      </w:r>
      <w:r w:rsidR="12FEC660" w:rsidRPr="3F3DF6C3">
        <w:rPr>
          <w:rFonts w:ascii="Arial" w:eastAsia="Times New Roman" w:hAnsi="Arial" w:cs="Arial"/>
          <w:sz w:val="24"/>
          <w:szCs w:val="24"/>
          <w:lang w:eastAsia="en-GB"/>
        </w:rPr>
        <w:t>6</w:t>
      </w:r>
      <w:r w:rsidR="00D84ECE" w:rsidRPr="3F3DF6C3">
        <w:rPr>
          <w:rFonts w:ascii="Arial" w:eastAsia="Times New Roman" w:hAnsi="Arial" w:cs="Arial"/>
          <w:sz w:val="24"/>
          <w:szCs w:val="24"/>
          <w:lang w:eastAsia="en-GB"/>
        </w:rPr>
        <w:t>.)</w:t>
      </w:r>
    </w:p>
    <w:p w14:paraId="33DF6CF4" w14:textId="77777777" w:rsidR="00C83689" w:rsidRPr="00C83689" w:rsidRDefault="00C83689" w:rsidP="00C83689">
      <w:pPr>
        <w:pStyle w:val="ListParagraph"/>
        <w:rPr>
          <w:rFonts w:ascii="Arial" w:eastAsia="Times New Roman" w:hAnsi="Arial" w:cs="Arial"/>
          <w:sz w:val="24"/>
          <w:szCs w:val="24"/>
          <w:lang w:eastAsia="en-GB"/>
        </w:rPr>
      </w:pPr>
    </w:p>
    <w:p w14:paraId="1AAB2CB9" w14:textId="4816E92C" w:rsidR="00C83689" w:rsidRPr="00C83689" w:rsidRDefault="00C83689" w:rsidP="00C83689">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5.6 </w:t>
      </w:r>
      <w:r w:rsidRPr="00C83689">
        <w:rPr>
          <w:rFonts w:ascii="Arial" w:eastAsia="Times New Roman" w:hAnsi="Arial" w:cs="Arial"/>
          <w:sz w:val="24"/>
          <w:szCs w:val="24"/>
          <w:lang w:eastAsia="en-GB"/>
        </w:rPr>
        <w:t xml:space="preserve">VANL will on an </w:t>
      </w:r>
      <w:proofErr w:type="gramStart"/>
      <w:r w:rsidR="00B53168" w:rsidRPr="00C83689">
        <w:rPr>
          <w:rFonts w:ascii="Arial" w:eastAsia="Times New Roman" w:hAnsi="Arial" w:cs="Arial"/>
          <w:sz w:val="24"/>
          <w:szCs w:val="24"/>
          <w:lang w:eastAsia="en-GB"/>
        </w:rPr>
        <w:t>occasional basis visit LAF project</w:t>
      </w:r>
      <w:r w:rsidR="00B53168">
        <w:rPr>
          <w:rFonts w:ascii="Arial" w:eastAsia="Times New Roman" w:hAnsi="Arial" w:cs="Arial"/>
          <w:sz w:val="24"/>
          <w:szCs w:val="24"/>
          <w:lang w:eastAsia="en-GB"/>
        </w:rPr>
        <w:t>s</w:t>
      </w:r>
      <w:proofErr w:type="gramEnd"/>
      <w:r w:rsidRPr="00C83689">
        <w:rPr>
          <w:rFonts w:ascii="Arial" w:eastAsia="Times New Roman" w:hAnsi="Arial" w:cs="Arial"/>
          <w:sz w:val="24"/>
          <w:szCs w:val="24"/>
          <w:lang w:eastAsia="en-GB"/>
        </w:rPr>
        <w:t xml:space="preserve"> to gain an enhanced understanding of the project and the difference that LAF has made.</w:t>
      </w:r>
    </w:p>
    <w:p w14:paraId="1F690DEB" w14:textId="77777777" w:rsidR="00C83689" w:rsidRPr="00C83689" w:rsidRDefault="00C83689" w:rsidP="00C83689">
      <w:pPr>
        <w:pStyle w:val="ListParagraph"/>
        <w:rPr>
          <w:rFonts w:ascii="Arial" w:eastAsia="Times New Roman" w:hAnsi="Arial" w:cs="Arial"/>
          <w:sz w:val="24"/>
          <w:szCs w:val="24"/>
          <w:lang w:eastAsia="en-GB"/>
        </w:rPr>
      </w:pPr>
    </w:p>
    <w:p w14:paraId="1259F06C" w14:textId="77777777" w:rsidR="00C83689" w:rsidRDefault="00C83689" w:rsidP="00C83689">
      <w:pPr>
        <w:pStyle w:val="ListParagraph"/>
        <w:spacing w:after="0" w:line="240" w:lineRule="auto"/>
        <w:ind w:left="360"/>
        <w:textAlignment w:val="baseline"/>
        <w:rPr>
          <w:rFonts w:ascii="Arial" w:eastAsia="Times New Roman" w:hAnsi="Arial" w:cs="Arial"/>
          <w:sz w:val="24"/>
          <w:szCs w:val="24"/>
          <w:lang w:eastAsia="en-GB"/>
        </w:rPr>
      </w:pPr>
    </w:p>
    <w:p w14:paraId="2C6C6C33" w14:textId="77777777" w:rsidR="00B53168" w:rsidRDefault="00B53168" w:rsidP="00C83689">
      <w:pPr>
        <w:pStyle w:val="ListParagraph"/>
        <w:spacing w:after="0" w:line="240" w:lineRule="auto"/>
        <w:ind w:left="360"/>
        <w:textAlignment w:val="baseline"/>
        <w:rPr>
          <w:rFonts w:ascii="Arial" w:eastAsia="Times New Roman" w:hAnsi="Arial" w:cs="Arial"/>
          <w:sz w:val="24"/>
          <w:szCs w:val="24"/>
          <w:lang w:eastAsia="en-GB"/>
        </w:rPr>
      </w:pPr>
    </w:p>
    <w:p w14:paraId="7BFB26E1" w14:textId="77777777" w:rsidR="00B53168" w:rsidRDefault="00B53168" w:rsidP="00C83689">
      <w:pPr>
        <w:pStyle w:val="ListParagraph"/>
        <w:spacing w:after="0" w:line="240" w:lineRule="auto"/>
        <w:ind w:left="360"/>
        <w:textAlignment w:val="baseline"/>
        <w:rPr>
          <w:rFonts w:ascii="Arial" w:eastAsia="Times New Roman" w:hAnsi="Arial" w:cs="Arial"/>
          <w:sz w:val="24"/>
          <w:szCs w:val="24"/>
          <w:lang w:eastAsia="en-GB"/>
        </w:rPr>
      </w:pPr>
    </w:p>
    <w:p w14:paraId="4349B967" w14:textId="2CE983FB" w:rsidR="002C1C65" w:rsidRDefault="002C1C65">
      <w:pPr>
        <w:rPr>
          <w:rFonts w:ascii="Arial" w:eastAsia="Times New Roman" w:hAnsi="Arial" w:cs="Arial"/>
          <w:sz w:val="24"/>
          <w:szCs w:val="24"/>
          <w:lang w:eastAsia="en-GB"/>
        </w:rPr>
      </w:pPr>
    </w:p>
    <w:p w14:paraId="04163FE4" w14:textId="77777777" w:rsidR="00B53168" w:rsidRDefault="00B53168">
      <w:pPr>
        <w:rPr>
          <w:rFonts w:ascii="Arial" w:eastAsia="Times New Roman" w:hAnsi="Arial" w:cs="Arial"/>
          <w:sz w:val="24"/>
          <w:szCs w:val="24"/>
          <w:lang w:eastAsia="en-GB"/>
        </w:rPr>
      </w:pPr>
    </w:p>
    <w:p w14:paraId="06394B40" w14:textId="0F722478" w:rsidR="00925951" w:rsidRPr="00FB6CDA" w:rsidRDefault="004A47E7" w:rsidP="00FB6CDA">
      <w:pPr>
        <w:rPr>
          <w:rFonts w:ascii="Arial" w:hAnsi="Arial" w:cs="Arial"/>
          <w:b/>
          <w:sz w:val="28"/>
          <w:szCs w:val="28"/>
        </w:rPr>
      </w:pPr>
      <w:r>
        <w:rPr>
          <w:rFonts w:ascii="Arial" w:hAnsi="Arial" w:cs="Arial"/>
          <w:b/>
          <w:sz w:val="28"/>
          <w:szCs w:val="28"/>
        </w:rPr>
        <w:lastRenderedPageBreak/>
        <w:t>Appendix One: Community Solutions Locality Consortia and Hosts</w:t>
      </w: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3827"/>
        <w:gridCol w:w="3631"/>
      </w:tblGrid>
      <w:tr w:rsidR="00925951" w:rsidRPr="00925951" w14:paraId="0F2661B2" w14:textId="77777777" w:rsidTr="00EB6E33">
        <w:trPr>
          <w:trHeight w:val="300"/>
        </w:trPr>
        <w:tc>
          <w:tcPr>
            <w:tcW w:w="1702" w:type="dxa"/>
            <w:tcBorders>
              <w:top w:val="single" w:sz="6" w:space="0" w:color="auto"/>
              <w:left w:val="single" w:sz="6" w:space="0" w:color="auto"/>
              <w:bottom w:val="single" w:sz="6" w:space="0" w:color="auto"/>
              <w:right w:val="single" w:sz="6" w:space="0" w:color="auto"/>
            </w:tcBorders>
            <w:hideMark/>
          </w:tcPr>
          <w:p w14:paraId="5F089C3B" w14:textId="77777777" w:rsidR="00925951" w:rsidRPr="00925951" w:rsidRDefault="00925951" w:rsidP="00925951">
            <w:pPr>
              <w:spacing w:after="0" w:line="240" w:lineRule="auto"/>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Locality </w:t>
            </w:r>
          </w:p>
        </w:tc>
        <w:tc>
          <w:tcPr>
            <w:tcW w:w="3827" w:type="dxa"/>
            <w:tcBorders>
              <w:top w:val="single" w:sz="6" w:space="0" w:color="auto"/>
              <w:left w:val="single" w:sz="6" w:space="0" w:color="auto"/>
              <w:bottom w:val="single" w:sz="6" w:space="0" w:color="auto"/>
              <w:right w:val="single" w:sz="6" w:space="0" w:color="auto"/>
            </w:tcBorders>
            <w:hideMark/>
          </w:tcPr>
          <w:p w14:paraId="685E764C" w14:textId="70A5D0A7" w:rsidR="00925951" w:rsidRPr="00925951" w:rsidRDefault="00B638BE" w:rsidP="00925951">
            <w:pPr>
              <w:spacing w:after="0" w:line="240" w:lineRule="auto"/>
              <w:textAlignment w:val="baseline"/>
              <w:rPr>
                <w:rFonts w:ascii="Times New Roman" w:eastAsia="Times New Roman" w:hAnsi="Times New Roman" w:cs="Times New Roman"/>
                <w:b/>
                <w:sz w:val="24"/>
                <w:szCs w:val="24"/>
                <w:lang w:eastAsia="en-GB"/>
              </w:rPr>
            </w:pPr>
            <w:r>
              <w:rPr>
                <w:rFonts w:ascii="Arial" w:eastAsia="Times New Roman" w:hAnsi="Arial" w:cs="Arial"/>
                <w:b/>
                <w:sz w:val="24"/>
                <w:szCs w:val="24"/>
                <w:lang w:eastAsia="en-GB"/>
              </w:rPr>
              <w:t>Consortium Lead and Contact</w:t>
            </w:r>
          </w:p>
          <w:p w14:paraId="0AED2CE9" w14:textId="77777777" w:rsidR="00925951" w:rsidRPr="00925951" w:rsidRDefault="00925951" w:rsidP="00925951">
            <w:pPr>
              <w:spacing w:after="0" w:line="240" w:lineRule="auto"/>
              <w:ind w:left="720"/>
              <w:textAlignment w:val="baseline"/>
              <w:rPr>
                <w:rFonts w:ascii="Times New Roman" w:eastAsia="Times New Roman" w:hAnsi="Times New Roman" w:cs="Times New Roman"/>
                <w:b/>
                <w:sz w:val="24"/>
                <w:szCs w:val="24"/>
                <w:lang w:eastAsia="en-GB"/>
              </w:rPr>
            </w:pPr>
            <w:r w:rsidRPr="00925951">
              <w:rPr>
                <w:rFonts w:ascii="Arial" w:eastAsia="Times New Roman" w:hAnsi="Arial" w:cs="Arial"/>
                <w:b/>
                <w:sz w:val="24"/>
                <w:szCs w:val="24"/>
                <w:lang w:eastAsia="en-GB"/>
              </w:rPr>
              <w:t> </w:t>
            </w:r>
          </w:p>
        </w:tc>
        <w:tc>
          <w:tcPr>
            <w:tcW w:w="3631" w:type="dxa"/>
            <w:tcBorders>
              <w:top w:val="single" w:sz="6" w:space="0" w:color="auto"/>
              <w:left w:val="single" w:sz="6" w:space="0" w:color="auto"/>
              <w:bottom w:val="single" w:sz="6" w:space="0" w:color="auto"/>
              <w:right w:val="single" w:sz="6" w:space="0" w:color="auto"/>
            </w:tcBorders>
            <w:hideMark/>
          </w:tcPr>
          <w:p w14:paraId="47E09E51" w14:textId="1BDC2459" w:rsidR="00925951" w:rsidRPr="00925951" w:rsidRDefault="00B638BE" w:rsidP="00925951">
            <w:pPr>
              <w:spacing w:after="0" w:line="240" w:lineRule="auto"/>
              <w:textAlignment w:val="baseline"/>
              <w:rPr>
                <w:rFonts w:ascii="Times New Roman" w:eastAsia="Times New Roman" w:hAnsi="Times New Roman" w:cs="Times New Roman"/>
                <w:b/>
                <w:sz w:val="24"/>
                <w:szCs w:val="24"/>
                <w:lang w:eastAsia="en-GB"/>
              </w:rPr>
            </w:pPr>
            <w:r>
              <w:rPr>
                <w:rFonts w:ascii="Arial" w:eastAsia="Times New Roman" w:hAnsi="Arial" w:cs="Arial"/>
                <w:b/>
                <w:sz w:val="24"/>
                <w:szCs w:val="24"/>
                <w:lang w:eastAsia="en-GB"/>
              </w:rPr>
              <w:t>Development Plan for the Locality</w:t>
            </w:r>
            <w:r w:rsidR="00925951" w:rsidRPr="00925951">
              <w:rPr>
                <w:rFonts w:ascii="Arial" w:eastAsia="Times New Roman" w:hAnsi="Arial" w:cs="Arial"/>
                <w:b/>
                <w:sz w:val="24"/>
                <w:szCs w:val="24"/>
                <w:lang w:eastAsia="en-GB"/>
              </w:rPr>
              <w:t> </w:t>
            </w:r>
          </w:p>
        </w:tc>
      </w:tr>
      <w:tr w:rsidR="00B638BE" w:rsidRPr="00925951" w14:paraId="00DA36A6" w14:textId="77777777" w:rsidTr="00EB6E33">
        <w:trPr>
          <w:trHeight w:val="300"/>
        </w:trPr>
        <w:tc>
          <w:tcPr>
            <w:tcW w:w="1702" w:type="dxa"/>
            <w:tcBorders>
              <w:top w:val="single" w:sz="6" w:space="0" w:color="auto"/>
              <w:left w:val="single" w:sz="6" w:space="0" w:color="auto"/>
              <w:bottom w:val="single" w:sz="6" w:space="0" w:color="auto"/>
              <w:right w:val="single" w:sz="6" w:space="0" w:color="auto"/>
            </w:tcBorders>
            <w:hideMark/>
          </w:tcPr>
          <w:p w14:paraId="4E7E9C17" w14:textId="77777777" w:rsidR="00B638BE" w:rsidRPr="00066959" w:rsidRDefault="00B638BE" w:rsidP="00925951">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Airdrie </w:t>
            </w:r>
          </w:p>
        </w:tc>
        <w:tc>
          <w:tcPr>
            <w:tcW w:w="3827" w:type="dxa"/>
            <w:vMerge w:val="restart"/>
            <w:tcBorders>
              <w:top w:val="single" w:sz="6" w:space="0" w:color="auto"/>
              <w:left w:val="single" w:sz="6" w:space="0" w:color="auto"/>
              <w:right w:val="single" w:sz="6" w:space="0" w:color="auto"/>
            </w:tcBorders>
            <w:hideMark/>
          </w:tcPr>
          <w:p w14:paraId="4C6396E1" w14:textId="36210A5B" w:rsidR="00B638BE" w:rsidRPr="00066959" w:rsidRDefault="00B638BE" w:rsidP="00B638BE">
            <w:pPr>
              <w:spacing w:after="0" w:line="240" w:lineRule="auto"/>
              <w:jc w:val="both"/>
              <w:textAlignment w:val="baseline"/>
              <w:rPr>
                <w:rFonts w:ascii="Arial" w:eastAsia="Times New Roman" w:hAnsi="Arial" w:cs="Arial"/>
                <w:sz w:val="24"/>
                <w:szCs w:val="24"/>
                <w:lang w:eastAsia="en-GB"/>
              </w:rPr>
            </w:pPr>
            <w:r w:rsidRPr="316E320E">
              <w:rPr>
                <w:rFonts w:ascii="Arial" w:eastAsia="Times New Roman" w:hAnsi="Arial" w:cs="Arial"/>
                <w:sz w:val="24"/>
                <w:szCs w:val="24"/>
                <w:lang w:eastAsia="en-GB"/>
              </w:rPr>
              <w:t>Maureen O’Nei</w:t>
            </w:r>
            <w:r w:rsidR="769B4BD1" w:rsidRPr="316E320E">
              <w:rPr>
                <w:rFonts w:ascii="Arial" w:eastAsia="Times New Roman" w:hAnsi="Arial" w:cs="Arial"/>
                <w:sz w:val="24"/>
                <w:szCs w:val="24"/>
                <w:lang w:eastAsia="en-GB"/>
              </w:rPr>
              <w:t>l</w:t>
            </w:r>
            <w:r w:rsidRPr="316E320E">
              <w:rPr>
                <w:rFonts w:ascii="Arial" w:eastAsia="Times New Roman" w:hAnsi="Arial" w:cs="Arial"/>
                <w:sz w:val="24"/>
                <w:szCs w:val="24"/>
                <w:lang w:eastAsia="en-GB"/>
              </w:rPr>
              <w:t xml:space="preserve">l Craig </w:t>
            </w:r>
          </w:p>
          <w:p w14:paraId="7EF221F0" w14:textId="3D20C29C" w:rsidR="00066959" w:rsidRPr="00066959" w:rsidRDefault="00066959" w:rsidP="00066959">
            <w:pPr>
              <w:spacing w:after="0" w:line="240" w:lineRule="auto"/>
              <w:jc w:val="both"/>
              <w:textAlignment w:val="baseline"/>
              <w:rPr>
                <w:rFonts w:ascii="Arial" w:eastAsia="Times New Roman" w:hAnsi="Arial" w:cs="Arial"/>
                <w:sz w:val="24"/>
                <w:szCs w:val="24"/>
                <w:lang w:eastAsia="en-GB"/>
              </w:rPr>
            </w:pPr>
            <w:r w:rsidRPr="316E320E">
              <w:rPr>
                <w:rFonts w:ascii="Arial" w:eastAsia="Times New Roman" w:hAnsi="Arial" w:cs="Arial"/>
                <w:sz w:val="24"/>
                <w:szCs w:val="24"/>
                <w:lang w:eastAsia="en-GB"/>
              </w:rPr>
              <w:t>Maureen.onei</w:t>
            </w:r>
            <w:r w:rsidR="305A63CC" w:rsidRPr="316E320E">
              <w:rPr>
                <w:rFonts w:ascii="Arial" w:eastAsia="Times New Roman" w:hAnsi="Arial" w:cs="Arial"/>
                <w:sz w:val="24"/>
                <w:szCs w:val="24"/>
                <w:lang w:eastAsia="en-GB"/>
              </w:rPr>
              <w:t>l</w:t>
            </w:r>
            <w:r w:rsidRPr="316E320E">
              <w:rPr>
                <w:rFonts w:ascii="Arial" w:eastAsia="Times New Roman" w:hAnsi="Arial" w:cs="Arial"/>
                <w:sz w:val="24"/>
                <w:szCs w:val="24"/>
                <w:lang w:eastAsia="en-GB"/>
              </w:rPr>
              <w:t xml:space="preserve">lcraig@vanl.co.uk </w:t>
            </w:r>
          </w:p>
          <w:p w14:paraId="01056745" w14:textId="77777777" w:rsidR="00066959" w:rsidRPr="00066959" w:rsidRDefault="00066959" w:rsidP="00B638BE">
            <w:pPr>
              <w:spacing w:after="0" w:line="240" w:lineRule="auto"/>
              <w:jc w:val="both"/>
              <w:textAlignment w:val="baseline"/>
              <w:rPr>
                <w:rFonts w:ascii="Arial" w:eastAsia="Times New Roman" w:hAnsi="Arial" w:cs="Arial"/>
                <w:sz w:val="24"/>
                <w:szCs w:val="24"/>
                <w:lang w:eastAsia="en-GB"/>
              </w:rPr>
            </w:pPr>
          </w:p>
          <w:p w14:paraId="23A01B7E" w14:textId="77777777" w:rsidR="00B638BE" w:rsidRPr="00066959" w:rsidRDefault="00B638BE" w:rsidP="00B638BE">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p w14:paraId="5B43B7AB" w14:textId="504B7DE0" w:rsidR="00B638BE" w:rsidRPr="00066959" w:rsidRDefault="00B638BE" w:rsidP="00B638BE">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tc>
        <w:tc>
          <w:tcPr>
            <w:tcW w:w="3631" w:type="dxa"/>
            <w:tcBorders>
              <w:top w:val="single" w:sz="6" w:space="0" w:color="auto"/>
              <w:left w:val="single" w:sz="6" w:space="0" w:color="auto"/>
              <w:bottom w:val="single" w:sz="6" w:space="0" w:color="auto"/>
              <w:right w:val="single" w:sz="6" w:space="0" w:color="auto"/>
            </w:tcBorders>
            <w:hideMark/>
          </w:tcPr>
          <w:p w14:paraId="60A04DEC" w14:textId="3988623B" w:rsidR="00B638BE" w:rsidRPr="00B638BE" w:rsidRDefault="00066959" w:rsidP="00925951">
            <w:pPr>
              <w:spacing w:after="0" w:line="240" w:lineRule="auto"/>
              <w:textAlignment w:val="baseline"/>
              <w:rPr>
                <w:rFonts w:ascii="Arial" w:eastAsia="Times New Roman" w:hAnsi="Arial" w:cs="Arial"/>
                <w:sz w:val="24"/>
                <w:szCs w:val="24"/>
                <w:lang w:eastAsia="en-GB"/>
              </w:rPr>
            </w:pPr>
            <w:hyperlink r:id="rId12" w:history="1">
              <w:r w:rsidRPr="00066959">
                <w:rPr>
                  <w:rStyle w:val="Hyperlink"/>
                  <w:rFonts w:ascii="Arial" w:eastAsia="Times New Roman" w:hAnsi="Arial" w:cs="Arial"/>
                  <w:sz w:val="24"/>
                  <w:szCs w:val="24"/>
                  <w:lang w:eastAsia="en-GB"/>
                </w:rPr>
                <w:t>Airdrie</w:t>
              </w:r>
            </w:hyperlink>
          </w:p>
        </w:tc>
      </w:tr>
      <w:tr w:rsidR="00066959" w:rsidRPr="00925951" w14:paraId="5324F222" w14:textId="77777777" w:rsidTr="00EB6E33">
        <w:trPr>
          <w:trHeight w:val="300"/>
        </w:trPr>
        <w:tc>
          <w:tcPr>
            <w:tcW w:w="1702" w:type="dxa"/>
            <w:tcBorders>
              <w:top w:val="single" w:sz="6" w:space="0" w:color="auto"/>
              <w:left w:val="single" w:sz="6" w:space="0" w:color="auto"/>
              <w:bottom w:val="single" w:sz="6" w:space="0" w:color="auto"/>
              <w:right w:val="single" w:sz="6" w:space="0" w:color="auto"/>
            </w:tcBorders>
          </w:tcPr>
          <w:p w14:paraId="4E6F1E99" w14:textId="67B6B7BE" w:rsidR="00066959" w:rsidRPr="00066959" w:rsidRDefault="00066959" w:rsidP="00066959">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Coatbridge </w:t>
            </w:r>
          </w:p>
        </w:tc>
        <w:tc>
          <w:tcPr>
            <w:tcW w:w="3827" w:type="dxa"/>
            <w:vMerge/>
            <w:hideMark/>
          </w:tcPr>
          <w:p w14:paraId="48B1725C" w14:textId="4CE6C6C0" w:rsidR="00066959" w:rsidRPr="00066959" w:rsidRDefault="00066959" w:rsidP="00066959">
            <w:pPr>
              <w:spacing w:after="0" w:line="240" w:lineRule="auto"/>
              <w:ind w:left="720"/>
              <w:textAlignment w:val="baseline"/>
              <w:rPr>
                <w:rFonts w:ascii="Arial" w:eastAsia="Times New Roman" w:hAnsi="Arial" w:cs="Arial"/>
                <w:sz w:val="24"/>
                <w:szCs w:val="24"/>
                <w:lang w:eastAsia="en-GB"/>
              </w:rPr>
            </w:pPr>
          </w:p>
        </w:tc>
        <w:tc>
          <w:tcPr>
            <w:tcW w:w="3631" w:type="dxa"/>
            <w:tcBorders>
              <w:top w:val="single" w:sz="6" w:space="0" w:color="auto"/>
              <w:left w:val="single" w:sz="6" w:space="0" w:color="auto"/>
              <w:bottom w:val="single" w:sz="6" w:space="0" w:color="auto"/>
              <w:right w:val="single" w:sz="6" w:space="0" w:color="auto"/>
            </w:tcBorders>
            <w:hideMark/>
          </w:tcPr>
          <w:p w14:paraId="0A6155CB" w14:textId="6186C0B0" w:rsidR="00066959" w:rsidRPr="00B638BE" w:rsidRDefault="4CB861E8" w:rsidP="00066959">
            <w:pPr>
              <w:spacing w:after="0" w:line="240" w:lineRule="auto"/>
              <w:textAlignment w:val="baseline"/>
              <w:rPr>
                <w:rFonts w:ascii="Arial" w:eastAsia="Times New Roman" w:hAnsi="Arial" w:cs="Arial"/>
                <w:sz w:val="24"/>
                <w:szCs w:val="24"/>
                <w:lang w:eastAsia="en-GB"/>
              </w:rPr>
            </w:pPr>
            <w:hyperlink r:id="rId13">
              <w:r w:rsidRPr="582AA463">
                <w:rPr>
                  <w:rStyle w:val="Hyperlink"/>
                  <w:rFonts w:ascii="Arial" w:eastAsia="Times New Roman" w:hAnsi="Arial" w:cs="Arial"/>
                  <w:sz w:val="24"/>
                  <w:szCs w:val="24"/>
                  <w:lang w:eastAsia="en-GB"/>
                </w:rPr>
                <w:t>Coatbridge </w:t>
              </w:r>
            </w:hyperlink>
          </w:p>
        </w:tc>
      </w:tr>
      <w:tr w:rsidR="00066959" w:rsidRPr="00925951" w14:paraId="00FE40C8" w14:textId="77777777" w:rsidTr="00EB6E33">
        <w:trPr>
          <w:trHeight w:val="300"/>
        </w:trPr>
        <w:tc>
          <w:tcPr>
            <w:tcW w:w="1702" w:type="dxa"/>
            <w:tcBorders>
              <w:top w:val="single" w:sz="6" w:space="0" w:color="auto"/>
              <w:left w:val="single" w:sz="6" w:space="0" w:color="auto"/>
              <w:bottom w:val="single" w:sz="6" w:space="0" w:color="auto"/>
              <w:right w:val="single" w:sz="6" w:space="0" w:color="auto"/>
            </w:tcBorders>
          </w:tcPr>
          <w:p w14:paraId="4B69F4B1" w14:textId="21E9A23E" w:rsidR="00066959" w:rsidRPr="00066959" w:rsidRDefault="00066959" w:rsidP="00066959">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The North</w:t>
            </w:r>
          </w:p>
        </w:tc>
        <w:tc>
          <w:tcPr>
            <w:tcW w:w="3827" w:type="dxa"/>
            <w:vMerge/>
            <w:hideMark/>
          </w:tcPr>
          <w:p w14:paraId="4D02DE98" w14:textId="0B50DA0B" w:rsidR="00066959" w:rsidRPr="00066959" w:rsidRDefault="00066959" w:rsidP="00066959">
            <w:pPr>
              <w:spacing w:after="0" w:line="240" w:lineRule="auto"/>
              <w:ind w:left="720"/>
              <w:textAlignment w:val="baseline"/>
              <w:rPr>
                <w:rFonts w:ascii="Arial" w:eastAsia="Times New Roman" w:hAnsi="Arial" w:cs="Arial"/>
                <w:sz w:val="24"/>
                <w:szCs w:val="24"/>
                <w:lang w:eastAsia="en-GB"/>
              </w:rPr>
            </w:pPr>
          </w:p>
        </w:tc>
        <w:tc>
          <w:tcPr>
            <w:tcW w:w="3631" w:type="dxa"/>
            <w:tcBorders>
              <w:top w:val="single" w:sz="6" w:space="0" w:color="auto"/>
              <w:left w:val="single" w:sz="6" w:space="0" w:color="auto"/>
              <w:bottom w:val="single" w:sz="6" w:space="0" w:color="auto"/>
              <w:right w:val="single" w:sz="6" w:space="0" w:color="auto"/>
            </w:tcBorders>
            <w:hideMark/>
          </w:tcPr>
          <w:p w14:paraId="776BE35C" w14:textId="0B072893" w:rsidR="00066959" w:rsidRPr="00925951" w:rsidRDefault="00066959" w:rsidP="00066959">
            <w:pPr>
              <w:spacing w:after="0" w:line="240" w:lineRule="auto"/>
              <w:textAlignment w:val="baseline"/>
              <w:rPr>
                <w:rFonts w:ascii="Times New Roman" w:eastAsia="Times New Roman" w:hAnsi="Times New Roman" w:cs="Times New Roman"/>
                <w:sz w:val="24"/>
                <w:szCs w:val="24"/>
                <w:lang w:eastAsia="en-GB"/>
              </w:rPr>
            </w:pPr>
            <w:hyperlink r:id="rId14" w:history="1">
              <w:r w:rsidRPr="00066959">
                <w:rPr>
                  <w:rStyle w:val="Hyperlink"/>
                  <w:rFonts w:ascii="Arial" w:eastAsia="Times New Roman" w:hAnsi="Arial" w:cs="Arial"/>
                  <w:sz w:val="24"/>
                  <w:szCs w:val="24"/>
                  <w:lang w:eastAsia="en-GB"/>
                </w:rPr>
                <w:t>The North</w:t>
              </w:r>
            </w:hyperlink>
          </w:p>
        </w:tc>
      </w:tr>
      <w:tr w:rsidR="00066959" w:rsidRPr="00925951" w14:paraId="6F572B94" w14:textId="77777777" w:rsidTr="00EB6E33">
        <w:trPr>
          <w:trHeight w:val="300"/>
        </w:trPr>
        <w:tc>
          <w:tcPr>
            <w:tcW w:w="1702" w:type="dxa"/>
            <w:tcBorders>
              <w:top w:val="single" w:sz="6" w:space="0" w:color="auto"/>
              <w:left w:val="single" w:sz="6" w:space="0" w:color="auto"/>
              <w:bottom w:val="single" w:sz="6" w:space="0" w:color="auto"/>
              <w:right w:val="single" w:sz="6" w:space="0" w:color="auto"/>
            </w:tcBorders>
          </w:tcPr>
          <w:p w14:paraId="3507E28B" w14:textId="5513FEA1" w:rsidR="00066959" w:rsidRPr="00066959" w:rsidRDefault="00066959" w:rsidP="00066959">
            <w:pPr>
              <w:spacing w:after="0" w:line="240" w:lineRule="auto"/>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Bellshill</w:t>
            </w:r>
          </w:p>
        </w:tc>
        <w:tc>
          <w:tcPr>
            <w:tcW w:w="3827" w:type="dxa"/>
            <w:vMerge w:val="restart"/>
            <w:tcBorders>
              <w:top w:val="single" w:sz="6" w:space="0" w:color="auto"/>
              <w:left w:val="single" w:sz="6" w:space="0" w:color="auto"/>
              <w:right w:val="single" w:sz="6" w:space="0" w:color="auto"/>
            </w:tcBorders>
            <w:hideMark/>
          </w:tcPr>
          <w:p w14:paraId="695CE75E" w14:textId="77777777" w:rsidR="00066959" w:rsidRPr="00066959" w:rsidRDefault="00066959" w:rsidP="00066959">
            <w:pPr>
              <w:spacing w:after="0" w:line="240" w:lineRule="auto"/>
              <w:jc w:val="both"/>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Nick Brown</w:t>
            </w:r>
          </w:p>
          <w:p w14:paraId="013FE115" w14:textId="55D1F6F2" w:rsidR="00066959" w:rsidRPr="00066959" w:rsidRDefault="00066959" w:rsidP="00066959">
            <w:pPr>
              <w:spacing w:after="0" w:line="240" w:lineRule="auto"/>
              <w:jc w:val="both"/>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Nick.brown@vanl.co.uk </w:t>
            </w:r>
          </w:p>
          <w:p w14:paraId="0AAA8134" w14:textId="77777777" w:rsidR="00066959" w:rsidRPr="00066959" w:rsidRDefault="00066959" w:rsidP="00066959">
            <w:pPr>
              <w:spacing w:after="0" w:line="240" w:lineRule="auto"/>
              <w:textAlignment w:val="baseline"/>
              <w:rPr>
                <w:rFonts w:ascii="Arial" w:eastAsia="Times New Roman" w:hAnsi="Arial" w:cs="Arial"/>
                <w:sz w:val="24"/>
                <w:szCs w:val="24"/>
                <w:lang w:eastAsia="en-GB"/>
              </w:rPr>
            </w:pPr>
          </w:p>
          <w:p w14:paraId="4A2B5F90" w14:textId="77777777" w:rsidR="00066959" w:rsidRPr="00066959" w:rsidRDefault="00066959" w:rsidP="00066959">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p w14:paraId="068B2712" w14:textId="7CFDFB13" w:rsidR="00066959" w:rsidRPr="00066959" w:rsidRDefault="00066959" w:rsidP="00066959">
            <w:pPr>
              <w:spacing w:after="0" w:line="240" w:lineRule="auto"/>
              <w:ind w:left="720"/>
              <w:textAlignment w:val="baseline"/>
              <w:rPr>
                <w:rFonts w:ascii="Arial" w:eastAsia="Times New Roman" w:hAnsi="Arial" w:cs="Arial"/>
                <w:sz w:val="24"/>
                <w:szCs w:val="24"/>
                <w:lang w:eastAsia="en-GB"/>
              </w:rPr>
            </w:pPr>
            <w:r w:rsidRPr="00066959">
              <w:rPr>
                <w:rFonts w:ascii="Arial" w:eastAsia="Times New Roman" w:hAnsi="Arial" w:cs="Arial"/>
                <w:sz w:val="24"/>
                <w:szCs w:val="24"/>
                <w:lang w:eastAsia="en-GB"/>
              </w:rPr>
              <w:t> </w:t>
            </w:r>
          </w:p>
        </w:tc>
        <w:tc>
          <w:tcPr>
            <w:tcW w:w="3631" w:type="dxa"/>
            <w:tcBorders>
              <w:top w:val="single" w:sz="6" w:space="0" w:color="auto"/>
              <w:left w:val="single" w:sz="6" w:space="0" w:color="auto"/>
              <w:bottom w:val="single" w:sz="6" w:space="0" w:color="auto"/>
              <w:right w:val="single" w:sz="6" w:space="0" w:color="auto"/>
            </w:tcBorders>
            <w:hideMark/>
          </w:tcPr>
          <w:p w14:paraId="2FDA9371" w14:textId="3925852C" w:rsidR="00066959" w:rsidRPr="00925951" w:rsidRDefault="00066959" w:rsidP="00066959">
            <w:pPr>
              <w:spacing w:after="0" w:line="240" w:lineRule="auto"/>
              <w:textAlignment w:val="baseline"/>
              <w:rPr>
                <w:rFonts w:ascii="Times New Roman" w:eastAsia="Times New Roman" w:hAnsi="Times New Roman" w:cs="Times New Roman"/>
                <w:sz w:val="24"/>
                <w:szCs w:val="24"/>
                <w:lang w:eastAsia="en-GB"/>
              </w:rPr>
            </w:pPr>
            <w:hyperlink r:id="rId15" w:history="1">
              <w:r w:rsidRPr="00066959">
                <w:rPr>
                  <w:rStyle w:val="Hyperlink"/>
                  <w:rFonts w:ascii="Arial" w:eastAsia="Times New Roman" w:hAnsi="Arial" w:cs="Arial"/>
                  <w:sz w:val="24"/>
                  <w:szCs w:val="24"/>
                  <w:lang w:eastAsia="en-GB"/>
                </w:rPr>
                <w:t>Bellshill</w:t>
              </w:r>
            </w:hyperlink>
          </w:p>
        </w:tc>
      </w:tr>
      <w:tr w:rsidR="00066959" w:rsidRPr="00925951" w14:paraId="5BC85FE3" w14:textId="77777777" w:rsidTr="00EB6E33">
        <w:trPr>
          <w:trHeight w:val="300"/>
        </w:trPr>
        <w:tc>
          <w:tcPr>
            <w:tcW w:w="1702" w:type="dxa"/>
            <w:tcBorders>
              <w:top w:val="single" w:sz="6" w:space="0" w:color="auto"/>
              <w:left w:val="single" w:sz="6" w:space="0" w:color="auto"/>
              <w:bottom w:val="single" w:sz="6" w:space="0" w:color="auto"/>
              <w:right w:val="single" w:sz="6" w:space="0" w:color="auto"/>
            </w:tcBorders>
            <w:hideMark/>
          </w:tcPr>
          <w:p w14:paraId="7E2FC6EF" w14:textId="1F9D8C8A" w:rsidR="00066959" w:rsidRPr="00B638BE" w:rsidRDefault="00066959" w:rsidP="00066959">
            <w:pPr>
              <w:spacing w:after="0" w:line="240" w:lineRule="auto"/>
              <w:textAlignment w:val="baseline"/>
              <w:rPr>
                <w:rFonts w:ascii="Arial" w:eastAsia="Times New Roman" w:hAnsi="Arial" w:cs="Arial"/>
                <w:sz w:val="24"/>
                <w:szCs w:val="24"/>
                <w:lang w:eastAsia="en-GB"/>
              </w:rPr>
            </w:pPr>
            <w:r w:rsidRPr="00B638BE">
              <w:rPr>
                <w:rFonts w:ascii="Arial" w:eastAsia="Times New Roman" w:hAnsi="Arial" w:cs="Arial"/>
                <w:sz w:val="24"/>
                <w:szCs w:val="24"/>
                <w:lang w:eastAsia="en-GB"/>
              </w:rPr>
              <w:t>Motherwell </w:t>
            </w:r>
          </w:p>
        </w:tc>
        <w:tc>
          <w:tcPr>
            <w:tcW w:w="3827" w:type="dxa"/>
            <w:vMerge/>
            <w:hideMark/>
          </w:tcPr>
          <w:p w14:paraId="4B979746" w14:textId="25D897AF" w:rsidR="00066959" w:rsidRPr="00925951" w:rsidRDefault="00066959" w:rsidP="00066959">
            <w:pPr>
              <w:spacing w:after="0" w:line="240" w:lineRule="auto"/>
              <w:ind w:left="720"/>
              <w:textAlignment w:val="baseline"/>
              <w:rPr>
                <w:rFonts w:ascii="Times New Roman" w:eastAsia="Times New Roman" w:hAnsi="Times New Roman" w:cs="Times New Roman"/>
                <w:sz w:val="24"/>
                <w:szCs w:val="24"/>
                <w:lang w:eastAsia="en-GB"/>
              </w:rPr>
            </w:pPr>
          </w:p>
        </w:tc>
        <w:tc>
          <w:tcPr>
            <w:tcW w:w="3631" w:type="dxa"/>
            <w:tcBorders>
              <w:top w:val="single" w:sz="6" w:space="0" w:color="auto"/>
              <w:left w:val="single" w:sz="6" w:space="0" w:color="auto"/>
              <w:bottom w:val="single" w:sz="6" w:space="0" w:color="auto"/>
              <w:right w:val="single" w:sz="6" w:space="0" w:color="auto"/>
            </w:tcBorders>
            <w:hideMark/>
          </w:tcPr>
          <w:p w14:paraId="59779628" w14:textId="55486424" w:rsidR="00066959" w:rsidRPr="00925951" w:rsidRDefault="00066959" w:rsidP="00066959">
            <w:pPr>
              <w:spacing w:after="0" w:line="240" w:lineRule="auto"/>
              <w:textAlignment w:val="baseline"/>
              <w:rPr>
                <w:rFonts w:ascii="Times New Roman" w:eastAsia="Times New Roman" w:hAnsi="Times New Roman" w:cs="Times New Roman"/>
                <w:sz w:val="24"/>
                <w:szCs w:val="24"/>
                <w:lang w:eastAsia="en-GB"/>
              </w:rPr>
            </w:pPr>
            <w:hyperlink r:id="rId16" w:history="1">
              <w:r w:rsidRPr="00066959">
                <w:rPr>
                  <w:rStyle w:val="Hyperlink"/>
                  <w:rFonts w:ascii="Arial" w:eastAsia="Times New Roman" w:hAnsi="Arial" w:cs="Arial"/>
                  <w:sz w:val="24"/>
                  <w:szCs w:val="24"/>
                  <w:lang w:eastAsia="en-GB"/>
                </w:rPr>
                <w:t>Motherwell </w:t>
              </w:r>
            </w:hyperlink>
          </w:p>
        </w:tc>
      </w:tr>
      <w:tr w:rsidR="00066959" w:rsidRPr="00925951" w14:paraId="0B3CBAE2" w14:textId="77777777" w:rsidTr="00EB6E33">
        <w:trPr>
          <w:trHeight w:val="300"/>
        </w:trPr>
        <w:tc>
          <w:tcPr>
            <w:tcW w:w="1702" w:type="dxa"/>
            <w:tcBorders>
              <w:top w:val="single" w:sz="6" w:space="0" w:color="auto"/>
              <w:left w:val="single" w:sz="6" w:space="0" w:color="auto"/>
              <w:bottom w:val="single" w:sz="6" w:space="0" w:color="auto"/>
              <w:right w:val="single" w:sz="6" w:space="0" w:color="auto"/>
            </w:tcBorders>
            <w:hideMark/>
          </w:tcPr>
          <w:p w14:paraId="31135BC3" w14:textId="77777777" w:rsidR="00066959" w:rsidRPr="00B638BE" w:rsidRDefault="00066959" w:rsidP="00066959">
            <w:pPr>
              <w:spacing w:after="0" w:line="240" w:lineRule="auto"/>
              <w:textAlignment w:val="baseline"/>
              <w:rPr>
                <w:rFonts w:ascii="Arial" w:eastAsia="Times New Roman" w:hAnsi="Arial" w:cs="Arial"/>
                <w:sz w:val="24"/>
                <w:szCs w:val="24"/>
                <w:lang w:eastAsia="en-GB"/>
              </w:rPr>
            </w:pPr>
            <w:r w:rsidRPr="00B638BE">
              <w:rPr>
                <w:rFonts w:ascii="Arial" w:eastAsia="Times New Roman" w:hAnsi="Arial" w:cs="Arial"/>
                <w:sz w:val="24"/>
                <w:szCs w:val="24"/>
                <w:lang w:eastAsia="en-GB"/>
              </w:rPr>
              <w:t>Wishaw &amp; Shotts </w:t>
            </w:r>
          </w:p>
        </w:tc>
        <w:tc>
          <w:tcPr>
            <w:tcW w:w="3827" w:type="dxa"/>
            <w:vMerge/>
            <w:hideMark/>
          </w:tcPr>
          <w:p w14:paraId="6BB9ED34" w14:textId="61A101B9" w:rsidR="00066959" w:rsidRPr="00925951" w:rsidRDefault="00066959" w:rsidP="00066959">
            <w:pPr>
              <w:spacing w:after="0" w:line="240" w:lineRule="auto"/>
              <w:ind w:left="720"/>
              <w:textAlignment w:val="baseline"/>
              <w:rPr>
                <w:rFonts w:ascii="Times New Roman" w:eastAsia="Times New Roman" w:hAnsi="Times New Roman" w:cs="Times New Roman"/>
                <w:sz w:val="24"/>
                <w:szCs w:val="24"/>
                <w:lang w:eastAsia="en-GB"/>
              </w:rPr>
            </w:pPr>
          </w:p>
        </w:tc>
        <w:tc>
          <w:tcPr>
            <w:tcW w:w="3631" w:type="dxa"/>
            <w:tcBorders>
              <w:top w:val="single" w:sz="6" w:space="0" w:color="auto"/>
              <w:left w:val="single" w:sz="6" w:space="0" w:color="auto"/>
              <w:bottom w:val="single" w:sz="6" w:space="0" w:color="auto"/>
              <w:right w:val="single" w:sz="6" w:space="0" w:color="auto"/>
            </w:tcBorders>
            <w:hideMark/>
          </w:tcPr>
          <w:p w14:paraId="338EE039" w14:textId="42AAD77B" w:rsidR="00066959" w:rsidRPr="00925951" w:rsidRDefault="00066959" w:rsidP="00066959">
            <w:pPr>
              <w:spacing w:after="0" w:line="240" w:lineRule="auto"/>
              <w:textAlignment w:val="baseline"/>
              <w:rPr>
                <w:rFonts w:ascii="Times New Roman" w:eastAsia="Times New Roman" w:hAnsi="Times New Roman" w:cs="Times New Roman"/>
                <w:sz w:val="24"/>
                <w:szCs w:val="24"/>
                <w:lang w:eastAsia="en-GB"/>
              </w:rPr>
            </w:pPr>
            <w:hyperlink r:id="rId17" w:history="1">
              <w:r w:rsidRPr="00066959">
                <w:rPr>
                  <w:rStyle w:val="Hyperlink"/>
                  <w:rFonts w:ascii="Arial" w:eastAsia="Times New Roman" w:hAnsi="Arial" w:cs="Arial"/>
                  <w:sz w:val="24"/>
                  <w:szCs w:val="24"/>
                  <w:lang w:eastAsia="en-GB"/>
                </w:rPr>
                <w:t>Wishaw &amp; Shotts </w:t>
              </w:r>
            </w:hyperlink>
          </w:p>
        </w:tc>
      </w:tr>
    </w:tbl>
    <w:p w14:paraId="74D7A45E" w14:textId="4C2F01E7" w:rsidR="466ECEE1" w:rsidRDefault="466ECEE1" w:rsidP="466ECEE1">
      <w:pPr>
        <w:rPr>
          <w:rFonts w:ascii="Arial" w:hAnsi="Arial" w:cs="Arial"/>
          <w:sz w:val="20"/>
          <w:szCs w:val="20"/>
        </w:rPr>
      </w:pPr>
    </w:p>
    <w:p w14:paraId="6BC35CD3" w14:textId="77777777" w:rsidR="00DB344E" w:rsidRDefault="00DB344E" w:rsidP="466ECEE1">
      <w:pPr>
        <w:rPr>
          <w:rFonts w:ascii="Arial" w:hAnsi="Arial" w:cs="Arial"/>
          <w:b/>
          <w:bCs/>
          <w:sz w:val="28"/>
          <w:szCs w:val="28"/>
        </w:rPr>
      </w:pPr>
    </w:p>
    <w:p w14:paraId="7CEF192C" w14:textId="5D32C3F8" w:rsidR="00735FAF" w:rsidRPr="00AC216A" w:rsidRDefault="00DB344E" w:rsidP="466ECEE1">
      <w:pPr>
        <w:rPr>
          <w:rFonts w:ascii="Arial" w:hAnsi="Arial" w:cs="Arial"/>
          <w:b/>
          <w:bCs/>
          <w:sz w:val="28"/>
          <w:szCs w:val="28"/>
        </w:rPr>
      </w:pPr>
      <w:r w:rsidRPr="00AC216A">
        <w:rPr>
          <w:noProof/>
          <w:sz w:val="28"/>
          <w:szCs w:val="28"/>
        </w:rPr>
        <w:drawing>
          <wp:anchor distT="0" distB="0" distL="114300" distR="114300" simplePos="0" relativeHeight="251658240" behindDoc="1" locked="0" layoutInCell="1" allowOverlap="1" wp14:anchorId="08FF530F" wp14:editId="4C0AC0A4">
            <wp:simplePos x="0" y="0"/>
            <wp:positionH relativeFrom="column">
              <wp:posOffset>-752475</wp:posOffset>
            </wp:positionH>
            <wp:positionV relativeFrom="paragraph">
              <wp:posOffset>619125</wp:posOffset>
            </wp:positionV>
            <wp:extent cx="7322185" cy="4724400"/>
            <wp:effectExtent l="0" t="0" r="0" b="0"/>
            <wp:wrapTight wrapText="bothSides">
              <wp:wrapPolygon edited="0">
                <wp:start x="0" y="0"/>
                <wp:lineTo x="0" y="21513"/>
                <wp:lineTo x="21523" y="21513"/>
                <wp:lineTo x="21523" y="0"/>
                <wp:lineTo x="0" y="0"/>
              </wp:wrapPolygon>
            </wp:wrapTight>
            <wp:docPr id="530726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22185" cy="472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DC74B1C" w:rsidRPr="00AC216A">
        <w:rPr>
          <w:rFonts w:ascii="Arial" w:hAnsi="Arial" w:cs="Arial"/>
          <w:b/>
          <w:bCs/>
          <w:sz w:val="28"/>
          <w:szCs w:val="28"/>
        </w:rPr>
        <w:t>A</w:t>
      </w:r>
      <w:r w:rsidR="00AC216A">
        <w:rPr>
          <w:rFonts w:ascii="Arial" w:hAnsi="Arial" w:cs="Arial"/>
          <w:b/>
          <w:bCs/>
          <w:sz w:val="28"/>
          <w:szCs w:val="28"/>
        </w:rPr>
        <w:t>ppendix</w:t>
      </w:r>
      <w:r w:rsidR="6DC74B1C" w:rsidRPr="00AC216A">
        <w:rPr>
          <w:rFonts w:ascii="Arial" w:hAnsi="Arial" w:cs="Arial"/>
          <w:b/>
          <w:bCs/>
          <w:sz w:val="28"/>
          <w:szCs w:val="28"/>
        </w:rPr>
        <w:t xml:space="preserve"> </w:t>
      </w:r>
      <w:r w:rsidR="00AC216A">
        <w:rPr>
          <w:rFonts w:ascii="Arial" w:hAnsi="Arial" w:cs="Arial"/>
          <w:b/>
          <w:bCs/>
          <w:sz w:val="28"/>
          <w:szCs w:val="28"/>
        </w:rPr>
        <w:t>Two</w:t>
      </w:r>
      <w:r w:rsidR="6DC74B1C" w:rsidRPr="00AC216A">
        <w:rPr>
          <w:rFonts w:ascii="Arial" w:hAnsi="Arial" w:cs="Arial"/>
          <w:b/>
          <w:bCs/>
          <w:sz w:val="28"/>
          <w:szCs w:val="28"/>
        </w:rPr>
        <w:t xml:space="preserve"> – </w:t>
      </w:r>
      <w:r w:rsidR="004A47E7" w:rsidRPr="00AC216A">
        <w:rPr>
          <w:rFonts w:ascii="Arial" w:eastAsia="Arial" w:hAnsi="Arial" w:cs="Arial"/>
          <w:b/>
          <w:bCs/>
          <w:sz w:val="28"/>
          <w:szCs w:val="28"/>
        </w:rPr>
        <w:t xml:space="preserve">Community Solutions Local Activity </w:t>
      </w:r>
      <w:r w:rsidR="006C7784" w:rsidRPr="00AC216A">
        <w:rPr>
          <w:rFonts w:ascii="Arial" w:eastAsia="Arial" w:hAnsi="Arial" w:cs="Arial"/>
          <w:b/>
          <w:bCs/>
          <w:sz w:val="28"/>
          <w:szCs w:val="28"/>
        </w:rPr>
        <w:t>Fund Process</w:t>
      </w:r>
      <w:r w:rsidR="00172515" w:rsidRPr="00AC216A">
        <w:rPr>
          <w:rFonts w:ascii="Arial" w:eastAsia="Arial" w:hAnsi="Arial" w:cs="Arial"/>
          <w:b/>
          <w:bCs/>
          <w:sz w:val="28"/>
          <w:szCs w:val="28"/>
        </w:rPr>
        <w:t xml:space="preserve">  Summary Diagram</w:t>
      </w:r>
    </w:p>
    <w:p w14:paraId="0978EE75" w14:textId="7BFE132E" w:rsidR="47CA9D6D" w:rsidRPr="00AC216A" w:rsidRDefault="006C7784" w:rsidP="47CA9D6D">
      <w:pPr>
        <w:rPr>
          <w:rFonts w:ascii="Arial" w:hAnsi="Arial" w:cs="Arial"/>
          <w:b/>
          <w:sz w:val="28"/>
          <w:szCs w:val="28"/>
        </w:rPr>
      </w:pPr>
      <w:r w:rsidRPr="00AC216A">
        <w:rPr>
          <w:rFonts w:ascii="Arial" w:hAnsi="Arial" w:cs="Arial"/>
          <w:b/>
          <w:sz w:val="28"/>
          <w:szCs w:val="28"/>
        </w:rPr>
        <w:lastRenderedPageBreak/>
        <w:t xml:space="preserve">Appendix </w:t>
      </w:r>
      <w:r w:rsidR="00AC216A">
        <w:rPr>
          <w:rFonts w:ascii="Arial" w:hAnsi="Arial" w:cs="Arial"/>
          <w:b/>
          <w:sz w:val="28"/>
          <w:szCs w:val="28"/>
        </w:rPr>
        <w:t xml:space="preserve">Three- </w:t>
      </w:r>
      <w:r w:rsidRPr="00AC216A">
        <w:rPr>
          <w:rFonts w:ascii="Arial" w:hAnsi="Arial" w:cs="Arial"/>
          <w:b/>
          <w:sz w:val="28"/>
          <w:szCs w:val="28"/>
        </w:rPr>
        <w:t>Community Solutions Programme Outcomes</w:t>
      </w:r>
    </w:p>
    <w:p w14:paraId="5F9B0C2D" w14:textId="5A2F0DBC" w:rsidR="006C7784" w:rsidRDefault="006C7784" w:rsidP="47CA9D6D">
      <w:pPr>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705"/>
        <w:gridCol w:w="6795"/>
      </w:tblGrid>
      <w:tr w:rsidR="006C7784" w14:paraId="6EFE6489" w14:textId="77777777" w:rsidTr="008526D6">
        <w:trPr>
          <w:trHeight w:val="300"/>
        </w:trPr>
        <w:tc>
          <w:tcPr>
            <w:tcW w:w="1410"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9FE4FF"/>
            <w:tcMar>
              <w:left w:w="105" w:type="dxa"/>
              <w:right w:w="105" w:type="dxa"/>
            </w:tcMar>
          </w:tcPr>
          <w:p w14:paraId="5294C347"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b/>
                <w:bCs/>
                <w:sz w:val="24"/>
                <w:szCs w:val="24"/>
              </w:rPr>
              <w:t>Group</w:t>
            </w:r>
          </w:p>
        </w:tc>
        <w:tc>
          <w:tcPr>
            <w:tcW w:w="705" w:type="dxa"/>
            <w:tcBorders>
              <w:top w:val="single" w:sz="6" w:space="0" w:color="auto"/>
              <w:left w:val="single" w:sz="6" w:space="0" w:color="000000" w:themeColor="text1"/>
              <w:bottom w:val="single" w:sz="6" w:space="0" w:color="auto"/>
              <w:right w:val="single" w:sz="6" w:space="0" w:color="000000" w:themeColor="text1"/>
            </w:tcBorders>
            <w:shd w:val="clear" w:color="auto" w:fill="9FE4FF"/>
            <w:tcMar>
              <w:left w:w="105" w:type="dxa"/>
              <w:right w:w="105" w:type="dxa"/>
            </w:tcMar>
          </w:tcPr>
          <w:p w14:paraId="301455AF"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b/>
                <w:bCs/>
                <w:sz w:val="24"/>
                <w:szCs w:val="24"/>
              </w:rPr>
              <w:t>No.</w:t>
            </w:r>
          </w:p>
        </w:tc>
        <w:tc>
          <w:tcPr>
            <w:tcW w:w="6795" w:type="dxa"/>
            <w:tcBorders>
              <w:top w:val="single" w:sz="6" w:space="0" w:color="auto"/>
              <w:left w:val="single" w:sz="6" w:space="0" w:color="000000" w:themeColor="text1"/>
              <w:bottom w:val="single" w:sz="6" w:space="0" w:color="auto"/>
              <w:right w:val="single" w:sz="6" w:space="0" w:color="auto"/>
            </w:tcBorders>
            <w:shd w:val="clear" w:color="auto" w:fill="9FE4FF"/>
            <w:tcMar>
              <w:left w:w="105" w:type="dxa"/>
              <w:right w:w="105" w:type="dxa"/>
            </w:tcMar>
          </w:tcPr>
          <w:p w14:paraId="1727DAB7"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b/>
                <w:bCs/>
                <w:sz w:val="24"/>
                <w:szCs w:val="24"/>
              </w:rPr>
              <w:t xml:space="preserve">Outcome </w:t>
            </w:r>
          </w:p>
        </w:tc>
      </w:tr>
      <w:tr w:rsidR="006C7784" w14:paraId="0A6C4204" w14:textId="77777777" w:rsidTr="008526D6">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3063D59B"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Adults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01065C47"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1</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C0EAF69"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People feel more connected, included and safe</w:t>
            </w:r>
          </w:p>
        </w:tc>
      </w:tr>
      <w:tr w:rsidR="006C7784" w14:paraId="09B274DA" w14:textId="77777777" w:rsidTr="008526D6">
        <w:trPr>
          <w:trHeight w:val="300"/>
        </w:trPr>
        <w:tc>
          <w:tcPr>
            <w:tcW w:w="1410" w:type="dxa"/>
            <w:vMerge/>
            <w:vAlign w:val="center"/>
          </w:tcPr>
          <w:p w14:paraId="762D3DA3" w14:textId="77777777" w:rsidR="006C7784" w:rsidRDefault="006C7784" w:rsidP="008526D6"/>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40A27A2B"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2</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435A973"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Improved health and wellbeing</w:t>
            </w:r>
          </w:p>
        </w:tc>
      </w:tr>
      <w:tr w:rsidR="006C7784" w14:paraId="4EBF3447" w14:textId="77777777" w:rsidTr="008526D6">
        <w:trPr>
          <w:trHeight w:val="300"/>
        </w:trPr>
        <w:tc>
          <w:tcPr>
            <w:tcW w:w="1410" w:type="dxa"/>
            <w:vMerge/>
            <w:vAlign w:val="center"/>
          </w:tcPr>
          <w:p w14:paraId="1E397B08" w14:textId="77777777" w:rsidR="006C7784" w:rsidRDefault="006C7784" w:rsidP="008526D6"/>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1E319F5A"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3</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0BAF112"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People feel more informed and aware</w:t>
            </w:r>
          </w:p>
        </w:tc>
      </w:tr>
      <w:tr w:rsidR="006C7784" w14:paraId="1454B3C4" w14:textId="77777777" w:rsidTr="008526D6">
        <w:trPr>
          <w:trHeight w:val="300"/>
        </w:trPr>
        <w:tc>
          <w:tcPr>
            <w:tcW w:w="1410"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tcPr>
          <w:p w14:paraId="184561A2"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Carers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38BF5586"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4</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1F40CF12"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Carers feel more informed and aware</w:t>
            </w:r>
          </w:p>
        </w:tc>
      </w:tr>
      <w:tr w:rsidR="006C7784" w14:paraId="03C22DB3" w14:textId="77777777" w:rsidTr="008526D6">
        <w:trPr>
          <w:trHeight w:val="300"/>
        </w:trPr>
        <w:tc>
          <w:tcPr>
            <w:tcW w:w="1410" w:type="dxa"/>
            <w:vMerge/>
            <w:vAlign w:val="center"/>
          </w:tcPr>
          <w:p w14:paraId="108131F5" w14:textId="77777777" w:rsidR="006C7784" w:rsidRDefault="006C7784" w:rsidP="008526D6"/>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47664FFB"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5</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3B173111"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Carers health and wellbeing are improved</w:t>
            </w:r>
          </w:p>
        </w:tc>
      </w:tr>
      <w:tr w:rsidR="006C7784" w14:paraId="404AD5C4" w14:textId="77777777" w:rsidTr="008526D6">
        <w:trPr>
          <w:trHeight w:val="300"/>
        </w:trPr>
        <w:tc>
          <w:tcPr>
            <w:tcW w:w="1410" w:type="dxa"/>
            <w:vMerge/>
            <w:vAlign w:val="center"/>
          </w:tcPr>
          <w:p w14:paraId="4B5FDB4F" w14:textId="77777777" w:rsidR="006C7784" w:rsidRDefault="006C7784" w:rsidP="008526D6"/>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376D30C7"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6</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72F51C47"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Carers are more able to have a life outside of caring</w:t>
            </w:r>
          </w:p>
        </w:tc>
      </w:tr>
      <w:tr w:rsidR="006C7784" w14:paraId="1CD87E4C" w14:textId="77777777" w:rsidTr="008526D6">
        <w:trPr>
          <w:trHeight w:val="300"/>
        </w:trPr>
        <w:tc>
          <w:tcPr>
            <w:tcW w:w="1410" w:type="dxa"/>
            <w:vMerge w:val="restart"/>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11F7915B" w14:textId="77777777" w:rsidR="006C7784" w:rsidRDefault="006C7784" w:rsidP="008526D6">
            <w:pPr>
              <w:keepNext/>
              <w:keepLines/>
              <w:spacing w:line="276" w:lineRule="auto"/>
              <w:rPr>
                <w:rFonts w:ascii="Arial" w:eastAsia="Arial" w:hAnsi="Arial" w:cs="Arial"/>
                <w:sz w:val="24"/>
                <w:szCs w:val="24"/>
              </w:rPr>
            </w:pPr>
            <w:r w:rsidRPr="46B02F90">
              <w:rPr>
                <w:rFonts w:ascii="Arial" w:eastAsia="Arial" w:hAnsi="Arial" w:cs="Arial"/>
                <w:sz w:val="24"/>
                <w:szCs w:val="24"/>
              </w:rPr>
              <w:t>Children, Young People &amp; Families</w:t>
            </w:r>
          </w:p>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618FF8AB" w14:textId="77777777" w:rsidR="006C7784" w:rsidRDefault="006C7784" w:rsidP="008526D6">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7</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6B43A331"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Health and wellbeing improved</w:t>
            </w:r>
          </w:p>
        </w:tc>
      </w:tr>
      <w:tr w:rsidR="006C7784" w14:paraId="012EDA3B" w14:textId="77777777" w:rsidTr="008526D6">
        <w:trPr>
          <w:trHeight w:val="300"/>
        </w:trPr>
        <w:tc>
          <w:tcPr>
            <w:tcW w:w="1410" w:type="dxa"/>
            <w:vMerge/>
            <w:vAlign w:val="center"/>
          </w:tcPr>
          <w:p w14:paraId="3871E7E0" w14:textId="77777777" w:rsidR="006C7784" w:rsidRDefault="006C7784" w:rsidP="008526D6"/>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04D9540C" w14:textId="77777777" w:rsidR="006C7784" w:rsidRDefault="006C7784" w:rsidP="008526D6">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8</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2079F168"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Family relationships are strengthened</w:t>
            </w:r>
          </w:p>
        </w:tc>
      </w:tr>
      <w:tr w:rsidR="006C7784" w14:paraId="6A0D0B38" w14:textId="77777777" w:rsidTr="008526D6">
        <w:trPr>
          <w:trHeight w:val="300"/>
        </w:trPr>
        <w:tc>
          <w:tcPr>
            <w:tcW w:w="1410" w:type="dxa"/>
            <w:vMerge/>
            <w:vAlign w:val="center"/>
          </w:tcPr>
          <w:p w14:paraId="7D76CCCA" w14:textId="77777777" w:rsidR="006C7784" w:rsidRDefault="006C7784" w:rsidP="008526D6"/>
        </w:tc>
        <w:tc>
          <w:tcPr>
            <w:tcW w:w="705" w:type="dxa"/>
            <w:tcBorders>
              <w:top w:val="single" w:sz="6" w:space="0" w:color="auto"/>
              <w:left w:val="single" w:sz="6" w:space="0" w:color="000000" w:themeColor="text1"/>
              <w:bottom w:val="single" w:sz="6" w:space="0" w:color="auto"/>
              <w:right w:val="single" w:sz="6" w:space="0" w:color="000000" w:themeColor="text1"/>
            </w:tcBorders>
            <w:tcMar>
              <w:left w:w="105" w:type="dxa"/>
              <w:right w:w="105" w:type="dxa"/>
            </w:tcMar>
          </w:tcPr>
          <w:p w14:paraId="519B6CE6" w14:textId="77777777" w:rsidR="006C7784" w:rsidRDefault="006C7784" w:rsidP="008526D6">
            <w:pPr>
              <w:spacing w:beforeAutospacing="1" w:afterAutospacing="1" w:line="276" w:lineRule="auto"/>
              <w:rPr>
                <w:rFonts w:ascii="Arial" w:eastAsia="Arial" w:hAnsi="Arial" w:cs="Arial"/>
                <w:sz w:val="24"/>
                <w:szCs w:val="24"/>
              </w:rPr>
            </w:pPr>
            <w:r w:rsidRPr="46B02F90">
              <w:rPr>
                <w:rFonts w:ascii="Arial" w:eastAsia="Arial" w:hAnsi="Arial" w:cs="Arial"/>
                <w:sz w:val="24"/>
                <w:szCs w:val="24"/>
              </w:rPr>
              <w:t>9</w:t>
            </w:r>
          </w:p>
        </w:tc>
        <w:tc>
          <w:tcPr>
            <w:tcW w:w="6795" w:type="dxa"/>
            <w:tcBorders>
              <w:top w:val="single" w:sz="6" w:space="0" w:color="auto"/>
              <w:left w:val="single" w:sz="6" w:space="0" w:color="000000" w:themeColor="text1"/>
              <w:bottom w:val="single" w:sz="6" w:space="0" w:color="auto"/>
              <w:right w:val="single" w:sz="6" w:space="0" w:color="auto"/>
            </w:tcBorders>
            <w:tcMar>
              <w:left w:w="105" w:type="dxa"/>
              <w:right w:w="105" w:type="dxa"/>
            </w:tcMar>
          </w:tcPr>
          <w:p w14:paraId="52ADA12D" w14:textId="77777777" w:rsidR="006C7784" w:rsidRDefault="006C7784" w:rsidP="008526D6">
            <w:pPr>
              <w:spacing w:line="276" w:lineRule="auto"/>
              <w:rPr>
                <w:rFonts w:ascii="Arial" w:eastAsia="Arial" w:hAnsi="Arial" w:cs="Arial"/>
                <w:sz w:val="24"/>
                <w:szCs w:val="24"/>
              </w:rPr>
            </w:pPr>
            <w:r w:rsidRPr="46B02F90">
              <w:rPr>
                <w:rFonts w:ascii="Arial" w:eastAsia="Arial" w:hAnsi="Arial" w:cs="Arial"/>
                <w:sz w:val="24"/>
                <w:szCs w:val="24"/>
              </w:rPr>
              <w:t>Children, young people and families become more resilient</w:t>
            </w:r>
          </w:p>
        </w:tc>
      </w:tr>
    </w:tbl>
    <w:p w14:paraId="5A2EDB02" w14:textId="77777777" w:rsidR="006C7784" w:rsidRDefault="006C7784" w:rsidP="47CA9D6D">
      <w:pPr>
        <w:rPr>
          <w:rFonts w:ascii="Arial" w:hAnsi="Arial" w:cs="Arial"/>
          <w:sz w:val="20"/>
          <w:szCs w:val="20"/>
        </w:rPr>
      </w:pPr>
    </w:p>
    <w:p w14:paraId="549EDEE6" w14:textId="76F84C88" w:rsidR="00DA5671" w:rsidRPr="00DA5671" w:rsidRDefault="00DA5671">
      <w:pPr>
        <w:rPr>
          <w:rFonts w:ascii="Arial" w:hAnsi="Arial" w:cs="Arial"/>
          <w:sz w:val="20"/>
          <w:szCs w:val="20"/>
        </w:rPr>
      </w:pPr>
      <w:r w:rsidRPr="00DA5671">
        <w:rPr>
          <w:rFonts w:ascii="Arial" w:hAnsi="Arial" w:cs="Arial"/>
          <w:sz w:val="20"/>
          <w:szCs w:val="20"/>
        </w:rPr>
        <w:t>(document ends)</w:t>
      </w:r>
    </w:p>
    <w:sectPr w:rsidR="00DA5671" w:rsidRPr="00DA567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737B" w14:textId="77777777" w:rsidR="00D309AD" w:rsidRDefault="00D309AD" w:rsidP="005A0ACA">
      <w:pPr>
        <w:spacing w:after="0" w:line="240" w:lineRule="auto"/>
      </w:pPr>
      <w:r>
        <w:separator/>
      </w:r>
    </w:p>
  </w:endnote>
  <w:endnote w:type="continuationSeparator" w:id="0">
    <w:p w14:paraId="4CBCF0B0" w14:textId="77777777" w:rsidR="00D309AD" w:rsidRDefault="00D309AD" w:rsidP="005A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8163" w14:textId="77777777" w:rsidR="007F40BD" w:rsidRDefault="007F4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75008"/>
      <w:docPartObj>
        <w:docPartGallery w:val="Page Numbers (Bottom of Page)"/>
        <w:docPartUnique/>
      </w:docPartObj>
    </w:sdtPr>
    <w:sdtEndPr>
      <w:rPr>
        <w:noProof/>
      </w:rPr>
    </w:sdtEndPr>
    <w:sdtContent>
      <w:p w14:paraId="50BD0362" w14:textId="426970AD" w:rsidR="003175EE" w:rsidRDefault="003175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5D4E6" w14:textId="56310E42" w:rsidR="003175EE" w:rsidRDefault="00C86F26">
    <w:pPr>
      <w:pStyle w:val="Footer"/>
    </w:pPr>
    <w:r>
      <w:t>V</w:t>
    </w:r>
    <w:r w:rsidR="006C7784">
      <w:t>5</w:t>
    </w:r>
    <w:r>
      <w:t>- May 202</w:t>
    </w:r>
    <w:r w:rsidR="006C7784">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D795" w14:textId="77777777" w:rsidR="007F40BD" w:rsidRDefault="007F4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F43D" w14:textId="77777777" w:rsidR="00D309AD" w:rsidRDefault="00D309AD" w:rsidP="005A0ACA">
      <w:pPr>
        <w:spacing w:after="0" w:line="240" w:lineRule="auto"/>
      </w:pPr>
      <w:r>
        <w:separator/>
      </w:r>
    </w:p>
  </w:footnote>
  <w:footnote w:type="continuationSeparator" w:id="0">
    <w:p w14:paraId="0D668FCC" w14:textId="77777777" w:rsidR="00D309AD" w:rsidRDefault="00D309AD" w:rsidP="005A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C05F" w14:textId="77777777" w:rsidR="007F40BD" w:rsidRDefault="007F4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F7B7" w14:textId="404A2035" w:rsidR="005A0ACA" w:rsidRPr="00A12DB7" w:rsidRDefault="009848B6" w:rsidP="004C1649">
    <w:pPr>
      <w:spacing w:after="0" w:line="240" w:lineRule="auto"/>
      <w:textAlignment w:val="baseline"/>
      <w:rPr>
        <w:rFonts w:ascii="Arial" w:eastAsia="Times New Roman" w:hAnsi="Arial" w:cs="Arial"/>
        <w:sz w:val="28"/>
        <w:szCs w:val="28"/>
        <w:lang w:eastAsia="en-GB"/>
      </w:rPr>
    </w:pPr>
    <w:r>
      <w:rPr>
        <w:noProof/>
      </w:rPr>
      <w:drawing>
        <wp:anchor distT="0" distB="0" distL="114300" distR="114300" simplePos="0" relativeHeight="251658240" behindDoc="0" locked="0" layoutInCell="1" allowOverlap="1" wp14:anchorId="70EBF125" wp14:editId="475A7EBF">
          <wp:simplePos x="0" y="0"/>
          <wp:positionH relativeFrom="margin">
            <wp:posOffset>5238750</wp:posOffset>
          </wp:positionH>
          <wp:positionV relativeFrom="paragraph">
            <wp:posOffset>6985</wp:posOffset>
          </wp:positionV>
          <wp:extent cx="648705" cy="5899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NL Logo (Principal) (2).png"/>
                  <pic:cNvPicPr/>
                </pic:nvPicPr>
                <pic:blipFill>
                  <a:blip r:embed="rId1">
                    <a:extLst>
                      <a:ext uri="{28A0092B-C50C-407E-A947-70E740481C1C}">
                        <a14:useLocalDpi xmlns:a14="http://schemas.microsoft.com/office/drawing/2010/main" val="0"/>
                      </a:ext>
                    </a:extLst>
                  </a:blip>
                  <a:stretch>
                    <a:fillRect/>
                  </a:stretch>
                </pic:blipFill>
                <pic:spPr>
                  <a:xfrm>
                    <a:off x="0" y="0"/>
                    <a:ext cx="648705" cy="58991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3AAACF09" wp14:editId="00F160D9">
          <wp:simplePos x="0" y="0"/>
          <wp:positionH relativeFrom="column">
            <wp:posOffset>5934075</wp:posOffset>
          </wp:positionH>
          <wp:positionV relativeFrom="paragraph">
            <wp:posOffset>7620</wp:posOffset>
          </wp:positionV>
          <wp:extent cx="393602" cy="533002"/>
          <wp:effectExtent l="0" t="0" r="698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pped-Community-solutions-logo-COLOUR-WHITE-TXT-1-96x130.png"/>
                  <pic:cNvPicPr/>
                </pic:nvPicPr>
                <pic:blipFill>
                  <a:blip r:embed="rId2">
                    <a:extLst>
                      <a:ext uri="{28A0092B-C50C-407E-A947-70E740481C1C}">
                        <a14:useLocalDpi xmlns:a14="http://schemas.microsoft.com/office/drawing/2010/main" val="0"/>
                      </a:ext>
                    </a:extLst>
                  </a:blip>
                  <a:stretch>
                    <a:fillRect/>
                  </a:stretch>
                </pic:blipFill>
                <pic:spPr>
                  <a:xfrm>
                    <a:off x="0" y="0"/>
                    <a:ext cx="393602" cy="533002"/>
                  </a:xfrm>
                  <a:prstGeom prst="rect">
                    <a:avLst/>
                  </a:prstGeom>
                </pic:spPr>
              </pic:pic>
            </a:graphicData>
          </a:graphic>
          <wp14:sizeRelH relativeFrom="margin">
            <wp14:pctWidth>0</wp14:pctWidth>
          </wp14:sizeRelH>
          <wp14:sizeRelV relativeFrom="margin">
            <wp14:pctHeight>0</wp14:pctHeight>
          </wp14:sizeRelV>
        </wp:anchor>
      </w:drawing>
    </w:r>
    <w:r w:rsidR="005A0ACA" w:rsidRPr="00A12DB7">
      <w:rPr>
        <w:rFonts w:ascii="Arial" w:eastAsia="Times New Roman" w:hAnsi="Arial" w:cs="Arial"/>
        <w:b/>
        <w:bCs/>
        <w:sz w:val="28"/>
        <w:szCs w:val="28"/>
        <w:lang w:eastAsia="en-GB"/>
      </w:rPr>
      <w:t>Locality Activity Fund Guidance</w:t>
    </w:r>
    <w:r>
      <w:rPr>
        <w:rFonts w:ascii="Arial" w:eastAsia="Times New Roman" w:hAnsi="Arial" w:cs="Arial"/>
        <w:b/>
        <w:bCs/>
        <w:sz w:val="28"/>
        <w:szCs w:val="28"/>
        <w:lang w:eastAsia="en-GB"/>
      </w:rPr>
      <w:t xml:space="preserve"> for Consortium Members </w:t>
    </w:r>
    <w:r w:rsidR="00166386">
      <w:rPr>
        <w:rFonts w:ascii="Arial" w:eastAsia="Times New Roman" w:hAnsi="Arial" w:cs="Arial"/>
        <w:b/>
        <w:bCs/>
        <w:sz w:val="28"/>
        <w:szCs w:val="28"/>
        <w:lang w:eastAsia="en-GB"/>
      </w:rPr>
      <w:t xml:space="preserve">Update </w:t>
    </w:r>
    <w:r w:rsidR="003C2B2F">
      <w:rPr>
        <w:rFonts w:ascii="Arial" w:eastAsia="Times New Roman" w:hAnsi="Arial" w:cs="Arial"/>
        <w:b/>
        <w:bCs/>
        <w:sz w:val="28"/>
        <w:szCs w:val="28"/>
        <w:lang w:eastAsia="en-GB"/>
      </w:rPr>
      <w:t>May</w:t>
    </w:r>
    <w:r w:rsidR="00166386">
      <w:rPr>
        <w:rFonts w:ascii="Arial" w:eastAsia="Times New Roman" w:hAnsi="Arial" w:cs="Arial"/>
        <w:b/>
        <w:bCs/>
        <w:sz w:val="28"/>
        <w:szCs w:val="28"/>
        <w:lang w:eastAsia="en-GB"/>
      </w:rPr>
      <w:t xml:space="preserve"> 202</w:t>
    </w:r>
    <w:r w:rsidR="006C7784">
      <w:rPr>
        <w:rFonts w:ascii="Arial" w:eastAsia="Times New Roman" w:hAnsi="Arial" w:cs="Arial"/>
        <w:b/>
        <w:bCs/>
        <w:sz w:val="28"/>
        <w:szCs w:val="28"/>
        <w:lang w:eastAsia="en-GB"/>
      </w:rPr>
      <w:t>6</w:t>
    </w:r>
  </w:p>
  <w:p w14:paraId="24B0D184" w14:textId="2C67A58C" w:rsidR="005A0ACA" w:rsidRPr="00B4177D" w:rsidRDefault="005A0ACA" w:rsidP="005A0ACA">
    <w:pPr>
      <w:spacing w:after="0" w:line="240" w:lineRule="auto"/>
      <w:textAlignment w:val="baseline"/>
      <w:rPr>
        <w:rFonts w:ascii="Arial" w:eastAsia="Times New Roman" w:hAnsi="Arial" w:cs="Arial"/>
        <w:sz w:val="24"/>
        <w:szCs w:val="24"/>
        <w:lang w:eastAsia="en-GB"/>
      </w:rPr>
    </w:pPr>
  </w:p>
  <w:p w14:paraId="3071F29E" w14:textId="55321109" w:rsidR="005A0ACA" w:rsidRDefault="005A0ACA">
    <w:pPr>
      <w:pStyle w:val="Header"/>
    </w:pPr>
  </w:p>
  <w:p w14:paraId="62853594" w14:textId="47313114" w:rsidR="005A0ACA" w:rsidRDefault="005A0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484D" w14:textId="77777777" w:rsidR="007F40BD" w:rsidRDefault="007F4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99C"/>
    <w:multiLevelType w:val="multilevel"/>
    <w:tmpl w:val="3E5CCF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CE6"/>
    <w:multiLevelType w:val="hybridMultilevel"/>
    <w:tmpl w:val="0B08A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977834"/>
    <w:multiLevelType w:val="multilevel"/>
    <w:tmpl w:val="579EB04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6858DE"/>
    <w:multiLevelType w:val="hybridMultilevel"/>
    <w:tmpl w:val="4170D5A6"/>
    <w:lvl w:ilvl="0" w:tplc="FB965F8E">
      <w:start w:val="1"/>
      <w:numFmt w:val="bullet"/>
      <w:lvlText w:val=""/>
      <w:lvlJc w:val="left"/>
      <w:pPr>
        <w:ind w:left="720" w:hanging="360"/>
      </w:pPr>
      <w:rPr>
        <w:rFonts w:ascii="Symbol" w:hAnsi="Symbol" w:hint="default"/>
      </w:rPr>
    </w:lvl>
    <w:lvl w:ilvl="1" w:tplc="4CFCAE28">
      <w:start w:val="1"/>
      <w:numFmt w:val="bullet"/>
      <w:lvlText w:val="o"/>
      <w:lvlJc w:val="left"/>
      <w:pPr>
        <w:ind w:left="1440" w:hanging="360"/>
      </w:pPr>
      <w:rPr>
        <w:rFonts w:ascii="Courier New" w:hAnsi="Courier New" w:hint="default"/>
      </w:rPr>
    </w:lvl>
    <w:lvl w:ilvl="2" w:tplc="B6AC6D6E">
      <w:start w:val="1"/>
      <w:numFmt w:val="bullet"/>
      <w:lvlText w:val=""/>
      <w:lvlJc w:val="left"/>
      <w:pPr>
        <w:ind w:left="2160" w:hanging="360"/>
      </w:pPr>
      <w:rPr>
        <w:rFonts w:ascii="Wingdings" w:hAnsi="Wingdings" w:hint="default"/>
      </w:rPr>
    </w:lvl>
    <w:lvl w:ilvl="3" w:tplc="B57263FE">
      <w:start w:val="1"/>
      <w:numFmt w:val="bullet"/>
      <w:lvlText w:val=""/>
      <w:lvlJc w:val="left"/>
      <w:pPr>
        <w:ind w:left="2880" w:hanging="360"/>
      </w:pPr>
      <w:rPr>
        <w:rFonts w:ascii="Symbol" w:hAnsi="Symbol" w:hint="default"/>
      </w:rPr>
    </w:lvl>
    <w:lvl w:ilvl="4" w:tplc="9E8C105A">
      <w:start w:val="1"/>
      <w:numFmt w:val="bullet"/>
      <w:lvlText w:val="o"/>
      <w:lvlJc w:val="left"/>
      <w:pPr>
        <w:ind w:left="3600" w:hanging="360"/>
      </w:pPr>
      <w:rPr>
        <w:rFonts w:ascii="Courier New" w:hAnsi="Courier New" w:hint="default"/>
      </w:rPr>
    </w:lvl>
    <w:lvl w:ilvl="5" w:tplc="9252B9B6">
      <w:start w:val="1"/>
      <w:numFmt w:val="bullet"/>
      <w:lvlText w:val=""/>
      <w:lvlJc w:val="left"/>
      <w:pPr>
        <w:ind w:left="4320" w:hanging="360"/>
      </w:pPr>
      <w:rPr>
        <w:rFonts w:ascii="Wingdings" w:hAnsi="Wingdings" w:hint="default"/>
      </w:rPr>
    </w:lvl>
    <w:lvl w:ilvl="6" w:tplc="FCBA25C4">
      <w:start w:val="1"/>
      <w:numFmt w:val="bullet"/>
      <w:lvlText w:val=""/>
      <w:lvlJc w:val="left"/>
      <w:pPr>
        <w:ind w:left="5040" w:hanging="360"/>
      </w:pPr>
      <w:rPr>
        <w:rFonts w:ascii="Symbol" w:hAnsi="Symbol" w:hint="default"/>
      </w:rPr>
    </w:lvl>
    <w:lvl w:ilvl="7" w:tplc="37E82E66">
      <w:start w:val="1"/>
      <w:numFmt w:val="bullet"/>
      <w:lvlText w:val="o"/>
      <w:lvlJc w:val="left"/>
      <w:pPr>
        <w:ind w:left="5760" w:hanging="360"/>
      </w:pPr>
      <w:rPr>
        <w:rFonts w:ascii="Courier New" w:hAnsi="Courier New" w:hint="default"/>
      </w:rPr>
    </w:lvl>
    <w:lvl w:ilvl="8" w:tplc="5A70DDB0">
      <w:start w:val="1"/>
      <w:numFmt w:val="bullet"/>
      <w:lvlText w:val=""/>
      <w:lvlJc w:val="left"/>
      <w:pPr>
        <w:ind w:left="6480" w:hanging="360"/>
      </w:pPr>
      <w:rPr>
        <w:rFonts w:ascii="Wingdings" w:hAnsi="Wingdings" w:hint="default"/>
      </w:rPr>
    </w:lvl>
  </w:abstractNum>
  <w:abstractNum w:abstractNumId="4" w15:restartNumberingAfterBreak="0">
    <w:nsid w:val="2C7F4076"/>
    <w:multiLevelType w:val="hybridMultilevel"/>
    <w:tmpl w:val="44D4F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0000C3"/>
    <w:multiLevelType w:val="multilevel"/>
    <w:tmpl w:val="E5021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47DF7"/>
    <w:multiLevelType w:val="multilevel"/>
    <w:tmpl w:val="A39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22A9C"/>
    <w:multiLevelType w:val="hybridMultilevel"/>
    <w:tmpl w:val="953E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C05FC9"/>
    <w:multiLevelType w:val="multilevel"/>
    <w:tmpl w:val="D6AC1E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66DB3"/>
    <w:multiLevelType w:val="hybridMultilevel"/>
    <w:tmpl w:val="81FC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4E75F4"/>
    <w:multiLevelType w:val="multilevel"/>
    <w:tmpl w:val="CC9065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C84503"/>
    <w:multiLevelType w:val="hybridMultilevel"/>
    <w:tmpl w:val="B418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7F0A9C"/>
    <w:multiLevelType w:val="hybridMultilevel"/>
    <w:tmpl w:val="70BC6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D01AEB"/>
    <w:multiLevelType w:val="hybridMultilevel"/>
    <w:tmpl w:val="A2067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3466DE"/>
    <w:multiLevelType w:val="multilevel"/>
    <w:tmpl w:val="3F04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A71462"/>
    <w:multiLevelType w:val="hybridMultilevel"/>
    <w:tmpl w:val="542EF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DA0130"/>
    <w:multiLevelType w:val="hybridMultilevel"/>
    <w:tmpl w:val="69F43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4447314">
    <w:abstractNumId w:val="3"/>
  </w:num>
  <w:num w:numId="2" w16cid:durableId="1059481266">
    <w:abstractNumId w:val="14"/>
  </w:num>
  <w:num w:numId="3" w16cid:durableId="959413677">
    <w:abstractNumId w:val="6"/>
  </w:num>
  <w:num w:numId="4" w16cid:durableId="401560981">
    <w:abstractNumId w:val="7"/>
  </w:num>
  <w:num w:numId="5" w16cid:durableId="1282834012">
    <w:abstractNumId w:val="5"/>
  </w:num>
  <w:num w:numId="6" w16cid:durableId="1939949060">
    <w:abstractNumId w:val="10"/>
  </w:num>
  <w:num w:numId="7" w16cid:durableId="1744373627">
    <w:abstractNumId w:val="4"/>
  </w:num>
  <w:num w:numId="8" w16cid:durableId="1350058496">
    <w:abstractNumId w:val="12"/>
  </w:num>
  <w:num w:numId="9" w16cid:durableId="954140179">
    <w:abstractNumId w:val="15"/>
  </w:num>
  <w:num w:numId="10" w16cid:durableId="2137143556">
    <w:abstractNumId w:val="1"/>
  </w:num>
  <w:num w:numId="11" w16cid:durableId="1670987829">
    <w:abstractNumId w:val="8"/>
  </w:num>
  <w:num w:numId="12" w16cid:durableId="2076003954">
    <w:abstractNumId w:val="0"/>
  </w:num>
  <w:num w:numId="13" w16cid:durableId="383221271">
    <w:abstractNumId w:val="16"/>
  </w:num>
  <w:num w:numId="14" w16cid:durableId="1372148246">
    <w:abstractNumId w:val="11"/>
  </w:num>
  <w:num w:numId="15" w16cid:durableId="1266963422">
    <w:abstractNumId w:val="2"/>
  </w:num>
  <w:num w:numId="16" w16cid:durableId="1831211480">
    <w:abstractNumId w:val="13"/>
  </w:num>
  <w:num w:numId="17" w16cid:durableId="2086293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F0"/>
    <w:rsid w:val="00023063"/>
    <w:rsid w:val="00030A95"/>
    <w:rsid w:val="00033BB1"/>
    <w:rsid w:val="00036AE9"/>
    <w:rsid w:val="00036CF0"/>
    <w:rsid w:val="000416B6"/>
    <w:rsid w:val="000423A2"/>
    <w:rsid w:val="00052858"/>
    <w:rsid w:val="00066959"/>
    <w:rsid w:val="000749AB"/>
    <w:rsid w:val="00090385"/>
    <w:rsid w:val="000931F4"/>
    <w:rsid w:val="000A5D7C"/>
    <w:rsid w:val="000B7886"/>
    <w:rsid w:val="000D0C48"/>
    <w:rsid w:val="000D2E98"/>
    <w:rsid w:val="000D555C"/>
    <w:rsid w:val="000E7206"/>
    <w:rsid w:val="00113EE0"/>
    <w:rsid w:val="00116091"/>
    <w:rsid w:val="0015107D"/>
    <w:rsid w:val="00152541"/>
    <w:rsid w:val="00154613"/>
    <w:rsid w:val="001546A4"/>
    <w:rsid w:val="00166386"/>
    <w:rsid w:val="001710E6"/>
    <w:rsid w:val="00172515"/>
    <w:rsid w:val="001A7888"/>
    <w:rsid w:val="001B382E"/>
    <w:rsid w:val="001C67F1"/>
    <w:rsid w:val="001D2C57"/>
    <w:rsid w:val="001D7710"/>
    <w:rsid w:val="001E5169"/>
    <w:rsid w:val="001F11DE"/>
    <w:rsid w:val="001F778E"/>
    <w:rsid w:val="001F7D1C"/>
    <w:rsid w:val="00200DD7"/>
    <w:rsid w:val="00226238"/>
    <w:rsid w:val="00226405"/>
    <w:rsid w:val="00265D76"/>
    <w:rsid w:val="002803E0"/>
    <w:rsid w:val="00291B9F"/>
    <w:rsid w:val="002A0749"/>
    <w:rsid w:val="002B2C0E"/>
    <w:rsid w:val="002C1C65"/>
    <w:rsid w:val="002C4554"/>
    <w:rsid w:val="002C6CDE"/>
    <w:rsid w:val="002D410C"/>
    <w:rsid w:val="003175EE"/>
    <w:rsid w:val="003209C8"/>
    <w:rsid w:val="003214D2"/>
    <w:rsid w:val="00327677"/>
    <w:rsid w:val="0033024D"/>
    <w:rsid w:val="00354F88"/>
    <w:rsid w:val="00362A58"/>
    <w:rsid w:val="003815CF"/>
    <w:rsid w:val="0039391C"/>
    <w:rsid w:val="00394A93"/>
    <w:rsid w:val="00397553"/>
    <w:rsid w:val="003A5834"/>
    <w:rsid w:val="003B2FC0"/>
    <w:rsid w:val="003C1FC3"/>
    <w:rsid w:val="003C255D"/>
    <w:rsid w:val="003C2B2F"/>
    <w:rsid w:val="003D05D9"/>
    <w:rsid w:val="003F4E69"/>
    <w:rsid w:val="00401DB9"/>
    <w:rsid w:val="00425CD0"/>
    <w:rsid w:val="00444AF5"/>
    <w:rsid w:val="004529B8"/>
    <w:rsid w:val="00461718"/>
    <w:rsid w:val="004655CD"/>
    <w:rsid w:val="00472786"/>
    <w:rsid w:val="00480F4E"/>
    <w:rsid w:val="00496514"/>
    <w:rsid w:val="004A47E7"/>
    <w:rsid w:val="004B3A04"/>
    <w:rsid w:val="004C1649"/>
    <w:rsid w:val="004E4444"/>
    <w:rsid w:val="004F0D6F"/>
    <w:rsid w:val="0052793F"/>
    <w:rsid w:val="0058167A"/>
    <w:rsid w:val="00584F5D"/>
    <w:rsid w:val="00593E0F"/>
    <w:rsid w:val="005A0ACA"/>
    <w:rsid w:val="005A47D9"/>
    <w:rsid w:val="005D55FD"/>
    <w:rsid w:val="005E0016"/>
    <w:rsid w:val="005F3450"/>
    <w:rsid w:val="00600E4B"/>
    <w:rsid w:val="006066C1"/>
    <w:rsid w:val="00611EF1"/>
    <w:rsid w:val="00613123"/>
    <w:rsid w:val="00621A9B"/>
    <w:rsid w:val="00633D9F"/>
    <w:rsid w:val="006406B2"/>
    <w:rsid w:val="00645AB6"/>
    <w:rsid w:val="00647A2E"/>
    <w:rsid w:val="00651331"/>
    <w:rsid w:val="0065564E"/>
    <w:rsid w:val="00662988"/>
    <w:rsid w:val="006677B0"/>
    <w:rsid w:val="00690773"/>
    <w:rsid w:val="00692B52"/>
    <w:rsid w:val="006A0DC1"/>
    <w:rsid w:val="006A12B8"/>
    <w:rsid w:val="006C7784"/>
    <w:rsid w:val="006E00BF"/>
    <w:rsid w:val="006E0E53"/>
    <w:rsid w:val="006F67D0"/>
    <w:rsid w:val="007134AD"/>
    <w:rsid w:val="00730B68"/>
    <w:rsid w:val="00734282"/>
    <w:rsid w:val="00735FAF"/>
    <w:rsid w:val="00737892"/>
    <w:rsid w:val="00742009"/>
    <w:rsid w:val="00774D38"/>
    <w:rsid w:val="00775890"/>
    <w:rsid w:val="00783F86"/>
    <w:rsid w:val="00790FEE"/>
    <w:rsid w:val="007935CF"/>
    <w:rsid w:val="00796A93"/>
    <w:rsid w:val="007C5261"/>
    <w:rsid w:val="007E0A39"/>
    <w:rsid w:val="007E198B"/>
    <w:rsid w:val="007F40BD"/>
    <w:rsid w:val="008108F7"/>
    <w:rsid w:val="00810BE0"/>
    <w:rsid w:val="00812C21"/>
    <w:rsid w:val="00814BE1"/>
    <w:rsid w:val="00833753"/>
    <w:rsid w:val="00835410"/>
    <w:rsid w:val="00854341"/>
    <w:rsid w:val="00865CB7"/>
    <w:rsid w:val="00882204"/>
    <w:rsid w:val="008A3209"/>
    <w:rsid w:val="008A38B0"/>
    <w:rsid w:val="008A56BF"/>
    <w:rsid w:val="008B00E4"/>
    <w:rsid w:val="008D0D62"/>
    <w:rsid w:val="008D4009"/>
    <w:rsid w:val="008D4455"/>
    <w:rsid w:val="008D7AB3"/>
    <w:rsid w:val="008E4452"/>
    <w:rsid w:val="008E44EF"/>
    <w:rsid w:val="008E778B"/>
    <w:rsid w:val="009059F5"/>
    <w:rsid w:val="00910611"/>
    <w:rsid w:val="00925951"/>
    <w:rsid w:val="00926F41"/>
    <w:rsid w:val="00934D4D"/>
    <w:rsid w:val="0097576A"/>
    <w:rsid w:val="00983533"/>
    <w:rsid w:val="009848B6"/>
    <w:rsid w:val="00987F1C"/>
    <w:rsid w:val="009A32C7"/>
    <w:rsid w:val="009A47FD"/>
    <w:rsid w:val="009D4AAA"/>
    <w:rsid w:val="00A078CA"/>
    <w:rsid w:val="00A12DB7"/>
    <w:rsid w:val="00A20E5A"/>
    <w:rsid w:val="00A22B95"/>
    <w:rsid w:val="00A34A6E"/>
    <w:rsid w:val="00A621CF"/>
    <w:rsid w:val="00A805A3"/>
    <w:rsid w:val="00A864EA"/>
    <w:rsid w:val="00A86605"/>
    <w:rsid w:val="00AA247F"/>
    <w:rsid w:val="00AB5E4B"/>
    <w:rsid w:val="00AC216A"/>
    <w:rsid w:val="00AC45BC"/>
    <w:rsid w:val="00AD4BF2"/>
    <w:rsid w:val="00AE09DC"/>
    <w:rsid w:val="00AE1DFF"/>
    <w:rsid w:val="00B03C24"/>
    <w:rsid w:val="00B04545"/>
    <w:rsid w:val="00B31A03"/>
    <w:rsid w:val="00B411E4"/>
    <w:rsid w:val="00B4177D"/>
    <w:rsid w:val="00B53168"/>
    <w:rsid w:val="00B57D0F"/>
    <w:rsid w:val="00B638BE"/>
    <w:rsid w:val="00B72D79"/>
    <w:rsid w:val="00B76AB1"/>
    <w:rsid w:val="00B838B0"/>
    <w:rsid w:val="00B8417C"/>
    <w:rsid w:val="00BA440E"/>
    <w:rsid w:val="00BB075C"/>
    <w:rsid w:val="00BC34DF"/>
    <w:rsid w:val="00BC7E24"/>
    <w:rsid w:val="00BD1E8B"/>
    <w:rsid w:val="00BD6E1B"/>
    <w:rsid w:val="00BD7069"/>
    <w:rsid w:val="00BE5E53"/>
    <w:rsid w:val="00BF15A7"/>
    <w:rsid w:val="00BF209B"/>
    <w:rsid w:val="00C065A5"/>
    <w:rsid w:val="00C06CC7"/>
    <w:rsid w:val="00C161FA"/>
    <w:rsid w:val="00C2098B"/>
    <w:rsid w:val="00C27B26"/>
    <w:rsid w:val="00C31525"/>
    <w:rsid w:val="00C47C2E"/>
    <w:rsid w:val="00C62A51"/>
    <w:rsid w:val="00C83689"/>
    <w:rsid w:val="00C86F26"/>
    <w:rsid w:val="00CB11D7"/>
    <w:rsid w:val="00CB6234"/>
    <w:rsid w:val="00CD5B15"/>
    <w:rsid w:val="00CE257D"/>
    <w:rsid w:val="00CF2290"/>
    <w:rsid w:val="00CF2819"/>
    <w:rsid w:val="00D01792"/>
    <w:rsid w:val="00D03330"/>
    <w:rsid w:val="00D246C3"/>
    <w:rsid w:val="00D309AD"/>
    <w:rsid w:val="00D40949"/>
    <w:rsid w:val="00D50132"/>
    <w:rsid w:val="00D5267E"/>
    <w:rsid w:val="00D67D94"/>
    <w:rsid w:val="00D726FB"/>
    <w:rsid w:val="00D84ECE"/>
    <w:rsid w:val="00D96077"/>
    <w:rsid w:val="00DA2C2F"/>
    <w:rsid w:val="00DA4855"/>
    <w:rsid w:val="00DA5671"/>
    <w:rsid w:val="00DB344E"/>
    <w:rsid w:val="00DC0F91"/>
    <w:rsid w:val="00DC18BC"/>
    <w:rsid w:val="00DE6F20"/>
    <w:rsid w:val="00DF2960"/>
    <w:rsid w:val="00DF46EA"/>
    <w:rsid w:val="00E105DE"/>
    <w:rsid w:val="00E12809"/>
    <w:rsid w:val="00E33420"/>
    <w:rsid w:val="00E359FA"/>
    <w:rsid w:val="00E53DEC"/>
    <w:rsid w:val="00E56CBF"/>
    <w:rsid w:val="00E60E4E"/>
    <w:rsid w:val="00E74E50"/>
    <w:rsid w:val="00E75CB8"/>
    <w:rsid w:val="00E76E5C"/>
    <w:rsid w:val="00E85155"/>
    <w:rsid w:val="00E87C37"/>
    <w:rsid w:val="00E915B3"/>
    <w:rsid w:val="00EB6E33"/>
    <w:rsid w:val="00ED4209"/>
    <w:rsid w:val="00EE3067"/>
    <w:rsid w:val="00EF6AB7"/>
    <w:rsid w:val="00F03EE3"/>
    <w:rsid w:val="00F102A8"/>
    <w:rsid w:val="00F649FE"/>
    <w:rsid w:val="00F736D8"/>
    <w:rsid w:val="00F95BA9"/>
    <w:rsid w:val="00FA0810"/>
    <w:rsid w:val="00FA2994"/>
    <w:rsid w:val="00FB0E89"/>
    <w:rsid w:val="00FB6CDA"/>
    <w:rsid w:val="00FB7CB6"/>
    <w:rsid w:val="00FC120F"/>
    <w:rsid w:val="00FD28F2"/>
    <w:rsid w:val="00FD773C"/>
    <w:rsid w:val="00FE4892"/>
    <w:rsid w:val="016FFADA"/>
    <w:rsid w:val="0189BDC3"/>
    <w:rsid w:val="01A204ED"/>
    <w:rsid w:val="02234115"/>
    <w:rsid w:val="04043679"/>
    <w:rsid w:val="054F6FBA"/>
    <w:rsid w:val="05B6D515"/>
    <w:rsid w:val="06A21440"/>
    <w:rsid w:val="06CC16BE"/>
    <w:rsid w:val="06CF9831"/>
    <w:rsid w:val="06E74E9A"/>
    <w:rsid w:val="089A43C5"/>
    <w:rsid w:val="08A45A1A"/>
    <w:rsid w:val="0902A122"/>
    <w:rsid w:val="09154730"/>
    <w:rsid w:val="0A42920B"/>
    <w:rsid w:val="0AECE15B"/>
    <w:rsid w:val="0D70E00F"/>
    <w:rsid w:val="0FCC8E20"/>
    <w:rsid w:val="10061970"/>
    <w:rsid w:val="104A3603"/>
    <w:rsid w:val="104AD7E1"/>
    <w:rsid w:val="10E203FE"/>
    <w:rsid w:val="10F473A5"/>
    <w:rsid w:val="122164A7"/>
    <w:rsid w:val="12FEC660"/>
    <w:rsid w:val="1488473A"/>
    <w:rsid w:val="14DAE3D2"/>
    <w:rsid w:val="1501AD0B"/>
    <w:rsid w:val="150D2A09"/>
    <w:rsid w:val="164DADF4"/>
    <w:rsid w:val="169831AF"/>
    <w:rsid w:val="17054A4F"/>
    <w:rsid w:val="171C63D1"/>
    <w:rsid w:val="1818C26A"/>
    <w:rsid w:val="19B4027B"/>
    <w:rsid w:val="19DF77CE"/>
    <w:rsid w:val="1A40EFBF"/>
    <w:rsid w:val="1A85D89A"/>
    <w:rsid w:val="1B1BC613"/>
    <w:rsid w:val="1B650DDC"/>
    <w:rsid w:val="1B6736C8"/>
    <w:rsid w:val="1BFE4E2F"/>
    <w:rsid w:val="1D1D4526"/>
    <w:rsid w:val="1F32D0C9"/>
    <w:rsid w:val="1FA68BA2"/>
    <w:rsid w:val="20EBCE25"/>
    <w:rsid w:val="21A52B31"/>
    <w:rsid w:val="21F1105D"/>
    <w:rsid w:val="2245AD7E"/>
    <w:rsid w:val="22AF84EC"/>
    <w:rsid w:val="2326D7F8"/>
    <w:rsid w:val="233C0EDE"/>
    <w:rsid w:val="239F5F7A"/>
    <w:rsid w:val="23B747C2"/>
    <w:rsid w:val="241347F1"/>
    <w:rsid w:val="24889AA3"/>
    <w:rsid w:val="263A1127"/>
    <w:rsid w:val="2666555D"/>
    <w:rsid w:val="26B66818"/>
    <w:rsid w:val="274AE8B3"/>
    <w:rsid w:val="27B65F86"/>
    <w:rsid w:val="28C61018"/>
    <w:rsid w:val="29A8969D"/>
    <w:rsid w:val="29C08748"/>
    <w:rsid w:val="2B25AF86"/>
    <w:rsid w:val="2C092ACB"/>
    <w:rsid w:val="2C4778ED"/>
    <w:rsid w:val="2CC5B344"/>
    <w:rsid w:val="2E0FB49C"/>
    <w:rsid w:val="2E428E1B"/>
    <w:rsid w:val="2EAD2537"/>
    <w:rsid w:val="2F76B25D"/>
    <w:rsid w:val="305A63CC"/>
    <w:rsid w:val="30C422BA"/>
    <w:rsid w:val="30DC0A96"/>
    <w:rsid w:val="3110838F"/>
    <w:rsid w:val="3120816F"/>
    <w:rsid w:val="31307210"/>
    <w:rsid w:val="316E320E"/>
    <w:rsid w:val="31A918CF"/>
    <w:rsid w:val="31D3ADA3"/>
    <w:rsid w:val="3380DF55"/>
    <w:rsid w:val="33EDB7A9"/>
    <w:rsid w:val="348BD32D"/>
    <w:rsid w:val="3534D9AB"/>
    <w:rsid w:val="36564F09"/>
    <w:rsid w:val="374F371A"/>
    <w:rsid w:val="37517028"/>
    <w:rsid w:val="385F6406"/>
    <w:rsid w:val="388BC43B"/>
    <w:rsid w:val="38C762D4"/>
    <w:rsid w:val="38CA6370"/>
    <w:rsid w:val="3A27949C"/>
    <w:rsid w:val="3A618FE2"/>
    <w:rsid w:val="3A9C0EC2"/>
    <w:rsid w:val="3BC7A368"/>
    <w:rsid w:val="3BD76F5F"/>
    <w:rsid w:val="3C6384A2"/>
    <w:rsid w:val="3CF0518B"/>
    <w:rsid w:val="3D339218"/>
    <w:rsid w:val="3E045C1B"/>
    <w:rsid w:val="3E0A08C8"/>
    <w:rsid w:val="3E19BF8A"/>
    <w:rsid w:val="3E4DB610"/>
    <w:rsid w:val="3EF0B36E"/>
    <w:rsid w:val="3F3DF6C3"/>
    <w:rsid w:val="3F6CB91D"/>
    <w:rsid w:val="4197D690"/>
    <w:rsid w:val="42528A1F"/>
    <w:rsid w:val="4292844D"/>
    <w:rsid w:val="4596A81D"/>
    <w:rsid w:val="466ECEE1"/>
    <w:rsid w:val="46953E59"/>
    <w:rsid w:val="474E2FB5"/>
    <w:rsid w:val="47CA9D6D"/>
    <w:rsid w:val="4815CF18"/>
    <w:rsid w:val="485765E9"/>
    <w:rsid w:val="489D688E"/>
    <w:rsid w:val="48D58AA6"/>
    <w:rsid w:val="494743DB"/>
    <w:rsid w:val="49EA3D21"/>
    <w:rsid w:val="4AE792FB"/>
    <w:rsid w:val="4CB861E8"/>
    <w:rsid w:val="4D44A01F"/>
    <w:rsid w:val="4D4B472D"/>
    <w:rsid w:val="4DDC89EE"/>
    <w:rsid w:val="4E25F91C"/>
    <w:rsid w:val="52C531F7"/>
    <w:rsid w:val="534E263D"/>
    <w:rsid w:val="54610258"/>
    <w:rsid w:val="5495E960"/>
    <w:rsid w:val="54BF3542"/>
    <w:rsid w:val="55FCD2B9"/>
    <w:rsid w:val="5612099F"/>
    <w:rsid w:val="562DD4A9"/>
    <w:rsid w:val="56ADB649"/>
    <w:rsid w:val="570CA4E9"/>
    <w:rsid w:val="582AA463"/>
    <w:rsid w:val="58B6B763"/>
    <w:rsid w:val="596899C0"/>
    <w:rsid w:val="5BF856D2"/>
    <w:rsid w:val="5C0C615A"/>
    <w:rsid w:val="5C64C5D8"/>
    <w:rsid w:val="5D724A01"/>
    <w:rsid w:val="5D97905F"/>
    <w:rsid w:val="610A95A5"/>
    <w:rsid w:val="616AF1DC"/>
    <w:rsid w:val="61897AB1"/>
    <w:rsid w:val="63A0B971"/>
    <w:rsid w:val="63A6A75F"/>
    <w:rsid w:val="64195A84"/>
    <w:rsid w:val="6425EFFB"/>
    <w:rsid w:val="644A6C12"/>
    <w:rsid w:val="6537539E"/>
    <w:rsid w:val="6674DE12"/>
    <w:rsid w:val="6764A15B"/>
    <w:rsid w:val="67CCFBAD"/>
    <w:rsid w:val="686B8E6F"/>
    <w:rsid w:val="68714CFE"/>
    <w:rsid w:val="68DD1EEB"/>
    <w:rsid w:val="6983C44D"/>
    <w:rsid w:val="6A6A8836"/>
    <w:rsid w:val="6AC15A9A"/>
    <w:rsid w:val="6C49A03F"/>
    <w:rsid w:val="6C8CD841"/>
    <w:rsid w:val="6CE7734C"/>
    <w:rsid w:val="6D53548A"/>
    <w:rsid w:val="6DC74B1C"/>
    <w:rsid w:val="7094735F"/>
    <w:rsid w:val="7127F0FE"/>
    <w:rsid w:val="714C517B"/>
    <w:rsid w:val="74B14097"/>
    <w:rsid w:val="76930963"/>
    <w:rsid w:val="769B4BD1"/>
    <w:rsid w:val="76C63DA8"/>
    <w:rsid w:val="788731B5"/>
    <w:rsid w:val="7942F9C0"/>
    <w:rsid w:val="7964B71E"/>
    <w:rsid w:val="79C6F5C9"/>
    <w:rsid w:val="7AB3B41E"/>
    <w:rsid w:val="7BB7E93D"/>
    <w:rsid w:val="7E359F69"/>
    <w:rsid w:val="7E58C8CC"/>
    <w:rsid w:val="7F40057F"/>
    <w:rsid w:val="7F81230D"/>
    <w:rsid w:val="7FBE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5F05C"/>
  <w15:chartTrackingRefBased/>
  <w15:docId w15:val="{7699519D-A2FC-4D67-B962-5266874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44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4444"/>
  </w:style>
  <w:style w:type="character" w:customStyle="1" w:styleId="eop">
    <w:name w:val="eop"/>
    <w:basedOn w:val="DefaultParagraphFont"/>
    <w:rsid w:val="004E4444"/>
  </w:style>
  <w:style w:type="paragraph" w:styleId="ListParagraph">
    <w:name w:val="List Paragraph"/>
    <w:basedOn w:val="Normal"/>
    <w:uiPriority w:val="34"/>
    <w:qFormat/>
    <w:rsid w:val="009059F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A0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ACA"/>
  </w:style>
  <w:style w:type="paragraph" w:styleId="Footer">
    <w:name w:val="footer"/>
    <w:basedOn w:val="Normal"/>
    <w:link w:val="FooterChar"/>
    <w:uiPriority w:val="99"/>
    <w:unhideWhenUsed/>
    <w:rsid w:val="005A0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ACA"/>
  </w:style>
  <w:style w:type="character" w:styleId="Hyperlink">
    <w:name w:val="Hyperlink"/>
    <w:basedOn w:val="DefaultParagraphFont"/>
    <w:uiPriority w:val="99"/>
    <w:unhideWhenUsed/>
    <w:rsid w:val="00A864EA"/>
    <w:rPr>
      <w:color w:val="0563C1" w:themeColor="hyperlink"/>
      <w:u w:val="single"/>
    </w:rPr>
  </w:style>
  <w:style w:type="character" w:styleId="UnresolvedMention">
    <w:name w:val="Unresolved Mention"/>
    <w:basedOn w:val="DefaultParagraphFont"/>
    <w:uiPriority w:val="99"/>
    <w:semiHidden/>
    <w:unhideWhenUsed/>
    <w:rsid w:val="00A864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46A4"/>
    <w:rPr>
      <w:b/>
      <w:bCs/>
    </w:rPr>
  </w:style>
  <w:style w:type="character" w:customStyle="1" w:styleId="CommentSubjectChar">
    <w:name w:val="Comment Subject Char"/>
    <w:basedOn w:val="CommentTextChar"/>
    <w:link w:val="CommentSubject"/>
    <w:uiPriority w:val="99"/>
    <w:semiHidden/>
    <w:rsid w:val="001546A4"/>
    <w:rPr>
      <w:b/>
      <w:bCs/>
      <w:sz w:val="20"/>
      <w:szCs w:val="20"/>
    </w:rPr>
  </w:style>
  <w:style w:type="paragraph" w:styleId="BalloonText">
    <w:name w:val="Balloon Text"/>
    <w:basedOn w:val="Normal"/>
    <w:link w:val="BalloonTextChar"/>
    <w:uiPriority w:val="99"/>
    <w:semiHidden/>
    <w:unhideWhenUsed/>
    <w:rsid w:val="00461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718"/>
    <w:rPr>
      <w:rFonts w:ascii="Segoe UI" w:hAnsi="Segoe UI" w:cs="Segoe UI"/>
      <w:sz w:val="18"/>
      <w:szCs w:val="18"/>
    </w:rPr>
  </w:style>
  <w:style w:type="paragraph" w:customStyle="1" w:styleId="xmsonormal">
    <w:name w:val="x_msonormal"/>
    <w:basedOn w:val="Normal"/>
    <w:rsid w:val="0015107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4353">
      <w:bodyDiv w:val="1"/>
      <w:marLeft w:val="0"/>
      <w:marRight w:val="0"/>
      <w:marTop w:val="0"/>
      <w:marBottom w:val="0"/>
      <w:divBdr>
        <w:top w:val="none" w:sz="0" w:space="0" w:color="auto"/>
        <w:left w:val="none" w:sz="0" w:space="0" w:color="auto"/>
        <w:bottom w:val="none" w:sz="0" w:space="0" w:color="auto"/>
        <w:right w:val="none" w:sz="0" w:space="0" w:color="auto"/>
      </w:divBdr>
    </w:div>
    <w:div w:id="434404140">
      <w:bodyDiv w:val="1"/>
      <w:marLeft w:val="0"/>
      <w:marRight w:val="0"/>
      <w:marTop w:val="0"/>
      <w:marBottom w:val="0"/>
      <w:divBdr>
        <w:top w:val="none" w:sz="0" w:space="0" w:color="auto"/>
        <w:left w:val="none" w:sz="0" w:space="0" w:color="auto"/>
        <w:bottom w:val="none" w:sz="0" w:space="0" w:color="auto"/>
        <w:right w:val="none" w:sz="0" w:space="0" w:color="auto"/>
      </w:divBdr>
      <w:divsChild>
        <w:div w:id="1988246359">
          <w:marLeft w:val="0"/>
          <w:marRight w:val="0"/>
          <w:marTop w:val="0"/>
          <w:marBottom w:val="0"/>
          <w:divBdr>
            <w:top w:val="none" w:sz="0" w:space="0" w:color="auto"/>
            <w:left w:val="none" w:sz="0" w:space="0" w:color="auto"/>
            <w:bottom w:val="none" w:sz="0" w:space="0" w:color="auto"/>
            <w:right w:val="none" w:sz="0" w:space="0" w:color="auto"/>
          </w:divBdr>
        </w:div>
        <w:div w:id="1691643018">
          <w:marLeft w:val="0"/>
          <w:marRight w:val="0"/>
          <w:marTop w:val="0"/>
          <w:marBottom w:val="0"/>
          <w:divBdr>
            <w:top w:val="none" w:sz="0" w:space="0" w:color="auto"/>
            <w:left w:val="none" w:sz="0" w:space="0" w:color="auto"/>
            <w:bottom w:val="none" w:sz="0" w:space="0" w:color="auto"/>
            <w:right w:val="none" w:sz="0" w:space="0" w:color="auto"/>
          </w:divBdr>
          <w:divsChild>
            <w:div w:id="1362895737">
              <w:marLeft w:val="0"/>
              <w:marRight w:val="0"/>
              <w:marTop w:val="30"/>
              <w:marBottom w:val="30"/>
              <w:divBdr>
                <w:top w:val="none" w:sz="0" w:space="0" w:color="auto"/>
                <w:left w:val="none" w:sz="0" w:space="0" w:color="auto"/>
                <w:bottom w:val="none" w:sz="0" w:space="0" w:color="auto"/>
                <w:right w:val="none" w:sz="0" w:space="0" w:color="auto"/>
              </w:divBdr>
              <w:divsChild>
                <w:div w:id="117988984">
                  <w:marLeft w:val="0"/>
                  <w:marRight w:val="0"/>
                  <w:marTop w:val="0"/>
                  <w:marBottom w:val="0"/>
                  <w:divBdr>
                    <w:top w:val="none" w:sz="0" w:space="0" w:color="auto"/>
                    <w:left w:val="none" w:sz="0" w:space="0" w:color="auto"/>
                    <w:bottom w:val="none" w:sz="0" w:space="0" w:color="auto"/>
                    <w:right w:val="none" w:sz="0" w:space="0" w:color="auto"/>
                  </w:divBdr>
                  <w:divsChild>
                    <w:div w:id="364989712">
                      <w:marLeft w:val="0"/>
                      <w:marRight w:val="0"/>
                      <w:marTop w:val="0"/>
                      <w:marBottom w:val="0"/>
                      <w:divBdr>
                        <w:top w:val="none" w:sz="0" w:space="0" w:color="auto"/>
                        <w:left w:val="none" w:sz="0" w:space="0" w:color="auto"/>
                        <w:bottom w:val="none" w:sz="0" w:space="0" w:color="auto"/>
                        <w:right w:val="none" w:sz="0" w:space="0" w:color="auto"/>
                      </w:divBdr>
                    </w:div>
                  </w:divsChild>
                </w:div>
                <w:div w:id="407728895">
                  <w:marLeft w:val="0"/>
                  <w:marRight w:val="0"/>
                  <w:marTop w:val="0"/>
                  <w:marBottom w:val="0"/>
                  <w:divBdr>
                    <w:top w:val="none" w:sz="0" w:space="0" w:color="auto"/>
                    <w:left w:val="none" w:sz="0" w:space="0" w:color="auto"/>
                    <w:bottom w:val="none" w:sz="0" w:space="0" w:color="auto"/>
                    <w:right w:val="none" w:sz="0" w:space="0" w:color="auto"/>
                  </w:divBdr>
                  <w:divsChild>
                    <w:div w:id="1039741733">
                      <w:marLeft w:val="0"/>
                      <w:marRight w:val="0"/>
                      <w:marTop w:val="0"/>
                      <w:marBottom w:val="0"/>
                      <w:divBdr>
                        <w:top w:val="none" w:sz="0" w:space="0" w:color="auto"/>
                        <w:left w:val="none" w:sz="0" w:space="0" w:color="auto"/>
                        <w:bottom w:val="none" w:sz="0" w:space="0" w:color="auto"/>
                        <w:right w:val="none" w:sz="0" w:space="0" w:color="auto"/>
                      </w:divBdr>
                    </w:div>
                    <w:div w:id="857233335">
                      <w:marLeft w:val="0"/>
                      <w:marRight w:val="0"/>
                      <w:marTop w:val="0"/>
                      <w:marBottom w:val="0"/>
                      <w:divBdr>
                        <w:top w:val="none" w:sz="0" w:space="0" w:color="auto"/>
                        <w:left w:val="none" w:sz="0" w:space="0" w:color="auto"/>
                        <w:bottom w:val="none" w:sz="0" w:space="0" w:color="auto"/>
                        <w:right w:val="none" w:sz="0" w:space="0" w:color="auto"/>
                      </w:divBdr>
                    </w:div>
                  </w:divsChild>
                </w:div>
                <w:div w:id="1481918298">
                  <w:marLeft w:val="0"/>
                  <w:marRight w:val="0"/>
                  <w:marTop w:val="0"/>
                  <w:marBottom w:val="0"/>
                  <w:divBdr>
                    <w:top w:val="none" w:sz="0" w:space="0" w:color="auto"/>
                    <w:left w:val="none" w:sz="0" w:space="0" w:color="auto"/>
                    <w:bottom w:val="none" w:sz="0" w:space="0" w:color="auto"/>
                    <w:right w:val="none" w:sz="0" w:space="0" w:color="auto"/>
                  </w:divBdr>
                  <w:divsChild>
                    <w:div w:id="1166095269">
                      <w:marLeft w:val="0"/>
                      <w:marRight w:val="0"/>
                      <w:marTop w:val="0"/>
                      <w:marBottom w:val="0"/>
                      <w:divBdr>
                        <w:top w:val="none" w:sz="0" w:space="0" w:color="auto"/>
                        <w:left w:val="none" w:sz="0" w:space="0" w:color="auto"/>
                        <w:bottom w:val="none" w:sz="0" w:space="0" w:color="auto"/>
                        <w:right w:val="none" w:sz="0" w:space="0" w:color="auto"/>
                      </w:divBdr>
                    </w:div>
                  </w:divsChild>
                </w:div>
                <w:div w:id="1855804632">
                  <w:marLeft w:val="0"/>
                  <w:marRight w:val="0"/>
                  <w:marTop w:val="0"/>
                  <w:marBottom w:val="0"/>
                  <w:divBdr>
                    <w:top w:val="none" w:sz="0" w:space="0" w:color="auto"/>
                    <w:left w:val="none" w:sz="0" w:space="0" w:color="auto"/>
                    <w:bottom w:val="none" w:sz="0" w:space="0" w:color="auto"/>
                    <w:right w:val="none" w:sz="0" w:space="0" w:color="auto"/>
                  </w:divBdr>
                  <w:divsChild>
                    <w:div w:id="1902058941">
                      <w:marLeft w:val="0"/>
                      <w:marRight w:val="0"/>
                      <w:marTop w:val="0"/>
                      <w:marBottom w:val="0"/>
                      <w:divBdr>
                        <w:top w:val="none" w:sz="0" w:space="0" w:color="auto"/>
                        <w:left w:val="none" w:sz="0" w:space="0" w:color="auto"/>
                        <w:bottom w:val="none" w:sz="0" w:space="0" w:color="auto"/>
                        <w:right w:val="none" w:sz="0" w:space="0" w:color="auto"/>
                      </w:divBdr>
                    </w:div>
                  </w:divsChild>
                </w:div>
                <w:div w:id="114182196">
                  <w:marLeft w:val="0"/>
                  <w:marRight w:val="0"/>
                  <w:marTop w:val="0"/>
                  <w:marBottom w:val="0"/>
                  <w:divBdr>
                    <w:top w:val="none" w:sz="0" w:space="0" w:color="auto"/>
                    <w:left w:val="none" w:sz="0" w:space="0" w:color="auto"/>
                    <w:bottom w:val="none" w:sz="0" w:space="0" w:color="auto"/>
                    <w:right w:val="none" w:sz="0" w:space="0" w:color="auto"/>
                  </w:divBdr>
                  <w:divsChild>
                    <w:div w:id="194931909">
                      <w:marLeft w:val="0"/>
                      <w:marRight w:val="0"/>
                      <w:marTop w:val="0"/>
                      <w:marBottom w:val="0"/>
                      <w:divBdr>
                        <w:top w:val="none" w:sz="0" w:space="0" w:color="auto"/>
                        <w:left w:val="none" w:sz="0" w:space="0" w:color="auto"/>
                        <w:bottom w:val="none" w:sz="0" w:space="0" w:color="auto"/>
                        <w:right w:val="none" w:sz="0" w:space="0" w:color="auto"/>
                      </w:divBdr>
                    </w:div>
                    <w:div w:id="2079326535">
                      <w:marLeft w:val="0"/>
                      <w:marRight w:val="0"/>
                      <w:marTop w:val="0"/>
                      <w:marBottom w:val="0"/>
                      <w:divBdr>
                        <w:top w:val="none" w:sz="0" w:space="0" w:color="auto"/>
                        <w:left w:val="none" w:sz="0" w:space="0" w:color="auto"/>
                        <w:bottom w:val="none" w:sz="0" w:space="0" w:color="auto"/>
                        <w:right w:val="none" w:sz="0" w:space="0" w:color="auto"/>
                      </w:divBdr>
                    </w:div>
                  </w:divsChild>
                </w:div>
                <w:div w:id="888807792">
                  <w:marLeft w:val="0"/>
                  <w:marRight w:val="0"/>
                  <w:marTop w:val="0"/>
                  <w:marBottom w:val="0"/>
                  <w:divBdr>
                    <w:top w:val="none" w:sz="0" w:space="0" w:color="auto"/>
                    <w:left w:val="none" w:sz="0" w:space="0" w:color="auto"/>
                    <w:bottom w:val="none" w:sz="0" w:space="0" w:color="auto"/>
                    <w:right w:val="none" w:sz="0" w:space="0" w:color="auto"/>
                  </w:divBdr>
                  <w:divsChild>
                    <w:div w:id="310910987">
                      <w:marLeft w:val="0"/>
                      <w:marRight w:val="0"/>
                      <w:marTop w:val="0"/>
                      <w:marBottom w:val="0"/>
                      <w:divBdr>
                        <w:top w:val="none" w:sz="0" w:space="0" w:color="auto"/>
                        <w:left w:val="none" w:sz="0" w:space="0" w:color="auto"/>
                        <w:bottom w:val="none" w:sz="0" w:space="0" w:color="auto"/>
                        <w:right w:val="none" w:sz="0" w:space="0" w:color="auto"/>
                      </w:divBdr>
                    </w:div>
                    <w:div w:id="1776055365">
                      <w:marLeft w:val="0"/>
                      <w:marRight w:val="0"/>
                      <w:marTop w:val="0"/>
                      <w:marBottom w:val="0"/>
                      <w:divBdr>
                        <w:top w:val="none" w:sz="0" w:space="0" w:color="auto"/>
                        <w:left w:val="none" w:sz="0" w:space="0" w:color="auto"/>
                        <w:bottom w:val="none" w:sz="0" w:space="0" w:color="auto"/>
                        <w:right w:val="none" w:sz="0" w:space="0" w:color="auto"/>
                      </w:divBdr>
                    </w:div>
                  </w:divsChild>
                </w:div>
                <w:div w:id="1696610574">
                  <w:marLeft w:val="0"/>
                  <w:marRight w:val="0"/>
                  <w:marTop w:val="0"/>
                  <w:marBottom w:val="0"/>
                  <w:divBdr>
                    <w:top w:val="none" w:sz="0" w:space="0" w:color="auto"/>
                    <w:left w:val="none" w:sz="0" w:space="0" w:color="auto"/>
                    <w:bottom w:val="none" w:sz="0" w:space="0" w:color="auto"/>
                    <w:right w:val="none" w:sz="0" w:space="0" w:color="auto"/>
                  </w:divBdr>
                  <w:divsChild>
                    <w:div w:id="1487892747">
                      <w:marLeft w:val="0"/>
                      <w:marRight w:val="0"/>
                      <w:marTop w:val="0"/>
                      <w:marBottom w:val="0"/>
                      <w:divBdr>
                        <w:top w:val="none" w:sz="0" w:space="0" w:color="auto"/>
                        <w:left w:val="none" w:sz="0" w:space="0" w:color="auto"/>
                        <w:bottom w:val="none" w:sz="0" w:space="0" w:color="auto"/>
                        <w:right w:val="none" w:sz="0" w:space="0" w:color="auto"/>
                      </w:divBdr>
                    </w:div>
                  </w:divsChild>
                </w:div>
                <w:div w:id="183246427">
                  <w:marLeft w:val="0"/>
                  <w:marRight w:val="0"/>
                  <w:marTop w:val="0"/>
                  <w:marBottom w:val="0"/>
                  <w:divBdr>
                    <w:top w:val="none" w:sz="0" w:space="0" w:color="auto"/>
                    <w:left w:val="none" w:sz="0" w:space="0" w:color="auto"/>
                    <w:bottom w:val="none" w:sz="0" w:space="0" w:color="auto"/>
                    <w:right w:val="none" w:sz="0" w:space="0" w:color="auto"/>
                  </w:divBdr>
                  <w:divsChild>
                    <w:div w:id="1960641019">
                      <w:marLeft w:val="0"/>
                      <w:marRight w:val="0"/>
                      <w:marTop w:val="0"/>
                      <w:marBottom w:val="0"/>
                      <w:divBdr>
                        <w:top w:val="none" w:sz="0" w:space="0" w:color="auto"/>
                        <w:left w:val="none" w:sz="0" w:space="0" w:color="auto"/>
                        <w:bottom w:val="none" w:sz="0" w:space="0" w:color="auto"/>
                        <w:right w:val="none" w:sz="0" w:space="0" w:color="auto"/>
                      </w:divBdr>
                    </w:div>
                    <w:div w:id="131799616">
                      <w:marLeft w:val="0"/>
                      <w:marRight w:val="0"/>
                      <w:marTop w:val="0"/>
                      <w:marBottom w:val="0"/>
                      <w:divBdr>
                        <w:top w:val="none" w:sz="0" w:space="0" w:color="auto"/>
                        <w:left w:val="none" w:sz="0" w:space="0" w:color="auto"/>
                        <w:bottom w:val="none" w:sz="0" w:space="0" w:color="auto"/>
                        <w:right w:val="none" w:sz="0" w:space="0" w:color="auto"/>
                      </w:divBdr>
                    </w:div>
                  </w:divsChild>
                </w:div>
                <w:div w:id="380249199">
                  <w:marLeft w:val="0"/>
                  <w:marRight w:val="0"/>
                  <w:marTop w:val="0"/>
                  <w:marBottom w:val="0"/>
                  <w:divBdr>
                    <w:top w:val="none" w:sz="0" w:space="0" w:color="auto"/>
                    <w:left w:val="none" w:sz="0" w:space="0" w:color="auto"/>
                    <w:bottom w:val="none" w:sz="0" w:space="0" w:color="auto"/>
                    <w:right w:val="none" w:sz="0" w:space="0" w:color="auto"/>
                  </w:divBdr>
                  <w:divsChild>
                    <w:div w:id="611867037">
                      <w:marLeft w:val="0"/>
                      <w:marRight w:val="0"/>
                      <w:marTop w:val="0"/>
                      <w:marBottom w:val="0"/>
                      <w:divBdr>
                        <w:top w:val="none" w:sz="0" w:space="0" w:color="auto"/>
                        <w:left w:val="none" w:sz="0" w:space="0" w:color="auto"/>
                        <w:bottom w:val="none" w:sz="0" w:space="0" w:color="auto"/>
                        <w:right w:val="none" w:sz="0" w:space="0" w:color="auto"/>
                      </w:divBdr>
                    </w:div>
                    <w:div w:id="1850288882">
                      <w:marLeft w:val="0"/>
                      <w:marRight w:val="0"/>
                      <w:marTop w:val="0"/>
                      <w:marBottom w:val="0"/>
                      <w:divBdr>
                        <w:top w:val="none" w:sz="0" w:space="0" w:color="auto"/>
                        <w:left w:val="none" w:sz="0" w:space="0" w:color="auto"/>
                        <w:bottom w:val="none" w:sz="0" w:space="0" w:color="auto"/>
                        <w:right w:val="none" w:sz="0" w:space="0" w:color="auto"/>
                      </w:divBdr>
                    </w:div>
                  </w:divsChild>
                </w:div>
                <w:div w:id="1674602741">
                  <w:marLeft w:val="0"/>
                  <w:marRight w:val="0"/>
                  <w:marTop w:val="0"/>
                  <w:marBottom w:val="0"/>
                  <w:divBdr>
                    <w:top w:val="none" w:sz="0" w:space="0" w:color="auto"/>
                    <w:left w:val="none" w:sz="0" w:space="0" w:color="auto"/>
                    <w:bottom w:val="none" w:sz="0" w:space="0" w:color="auto"/>
                    <w:right w:val="none" w:sz="0" w:space="0" w:color="auto"/>
                  </w:divBdr>
                  <w:divsChild>
                    <w:div w:id="1538660780">
                      <w:marLeft w:val="0"/>
                      <w:marRight w:val="0"/>
                      <w:marTop w:val="0"/>
                      <w:marBottom w:val="0"/>
                      <w:divBdr>
                        <w:top w:val="none" w:sz="0" w:space="0" w:color="auto"/>
                        <w:left w:val="none" w:sz="0" w:space="0" w:color="auto"/>
                        <w:bottom w:val="none" w:sz="0" w:space="0" w:color="auto"/>
                        <w:right w:val="none" w:sz="0" w:space="0" w:color="auto"/>
                      </w:divBdr>
                    </w:div>
                  </w:divsChild>
                </w:div>
                <w:div w:id="468279778">
                  <w:marLeft w:val="0"/>
                  <w:marRight w:val="0"/>
                  <w:marTop w:val="0"/>
                  <w:marBottom w:val="0"/>
                  <w:divBdr>
                    <w:top w:val="none" w:sz="0" w:space="0" w:color="auto"/>
                    <w:left w:val="none" w:sz="0" w:space="0" w:color="auto"/>
                    <w:bottom w:val="none" w:sz="0" w:space="0" w:color="auto"/>
                    <w:right w:val="none" w:sz="0" w:space="0" w:color="auto"/>
                  </w:divBdr>
                  <w:divsChild>
                    <w:div w:id="345980874">
                      <w:marLeft w:val="0"/>
                      <w:marRight w:val="0"/>
                      <w:marTop w:val="0"/>
                      <w:marBottom w:val="0"/>
                      <w:divBdr>
                        <w:top w:val="none" w:sz="0" w:space="0" w:color="auto"/>
                        <w:left w:val="none" w:sz="0" w:space="0" w:color="auto"/>
                        <w:bottom w:val="none" w:sz="0" w:space="0" w:color="auto"/>
                        <w:right w:val="none" w:sz="0" w:space="0" w:color="auto"/>
                      </w:divBdr>
                    </w:div>
                    <w:div w:id="1220441427">
                      <w:marLeft w:val="0"/>
                      <w:marRight w:val="0"/>
                      <w:marTop w:val="0"/>
                      <w:marBottom w:val="0"/>
                      <w:divBdr>
                        <w:top w:val="none" w:sz="0" w:space="0" w:color="auto"/>
                        <w:left w:val="none" w:sz="0" w:space="0" w:color="auto"/>
                        <w:bottom w:val="none" w:sz="0" w:space="0" w:color="auto"/>
                        <w:right w:val="none" w:sz="0" w:space="0" w:color="auto"/>
                      </w:divBdr>
                    </w:div>
                  </w:divsChild>
                </w:div>
                <w:div w:id="324016201">
                  <w:marLeft w:val="0"/>
                  <w:marRight w:val="0"/>
                  <w:marTop w:val="0"/>
                  <w:marBottom w:val="0"/>
                  <w:divBdr>
                    <w:top w:val="none" w:sz="0" w:space="0" w:color="auto"/>
                    <w:left w:val="none" w:sz="0" w:space="0" w:color="auto"/>
                    <w:bottom w:val="none" w:sz="0" w:space="0" w:color="auto"/>
                    <w:right w:val="none" w:sz="0" w:space="0" w:color="auto"/>
                  </w:divBdr>
                  <w:divsChild>
                    <w:div w:id="1257711065">
                      <w:marLeft w:val="0"/>
                      <w:marRight w:val="0"/>
                      <w:marTop w:val="0"/>
                      <w:marBottom w:val="0"/>
                      <w:divBdr>
                        <w:top w:val="none" w:sz="0" w:space="0" w:color="auto"/>
                        <w:left w:val="none" w:sz="0" w:space="0" w:color="auto"/>
                        <w:bottom w:val="none" w:sz="0" w:space="0" w:color="auto"/>
                        <w:right w:val="none" w:sz="0" w:space="0" w:color="auto"/>
                      </w:divBdr>
                    </w:div>
                    <w:div w:id="101263196">
                      <w:marLeft w:val="0"/>
                      <w:marRight w:val="0"/>
                      <w:marTop w:val="0"/>
                      <w:marBottom w:val="0"/>
                      <w:divBdr>
                        <w:top w:val="none" w:sz="0" w:space="0" w:color="auto"/>
                        <w:left w:val="none" w:sz="0" w:space="0" w:color="auto"/>
                        <w:bottom w:val="none" w:sz="0" w:space="0" w:color="auto"/>
                        <w:right w:val="none" w:sz="0" w:space="0" w:color="auto"/>
                      </w:divBdr>
                    </w:div>
                  </w:divsChild>
                </w:div>
                <w:div w:id="1294753414">
                  <w:marLeft w:val="0"/>
                  <w:marRight w:val="0"/>
                  <w:marTop w:val="0"/>
                  <w:marBottom w:val="0"/>
                  <w:divBdr>
                    <w:top w:val="none" w:sz="0" w:space="0" w:color="auto"/>
                    <w:left w:val="none" w:sz="0" w:space="0" w:color="auto"/>
                    <w:bottom w:val="none" w:sz="0" w:space="0" w:color="auto"/>
                    <w:right w:val="none" w:sz="0" w:space="0" w:color="auto"/>
                  </w:divBdr>
                  <w:divsChild>
                    <w:div w:id="620041006">
                      <w:marLeft w:val="0"/>
                      <w:marRight w:val="0"/>
                      <w:marTop w:val="0"/>
                      <w:marBottom w:val="0"/>
                      <w:divBdr>
                        <w:top w:val="none" w:sz="0" w:space="0" w:color="auto"/>
                        <w:left w:val="none" w:sz="0" w:space="0" w:color="auto"/>
                        <w:bottom w:val="none" w:sz="0" w:space="0" w:color="auto"/>
                        <w:right w:val="none" w:sz="0" w:space="0" w:color="auto"/>
                      </w:divBdr>
                    </w:div>
                  </w:divsChild>
                </w:div>
                <w:div w:id="1484278187">
                  <w:marLeft w:val="0"/>
                  <w:marRight w:val="0"/>
                  <w:marTop w:val="0"/>
                  <w:marBottom w:val="0"/>
                  <w:divBdr>
                    <w:top w:val="none" w:sz="0" w:space="0" w:color="auto"/>
                    <w:left w:val="none" w:sz="0" w:space="0" w:color="auto"/>
                    <w:bottom w:val="none" w:sz="0" w:space="0" w:color="auto"/>
                    <w:right w:val="none" w:sz="0" w:space="0" w:color="auto"/>
                  </w:divBdr>
                  <w:divsChild>
                    <w:div w:id="1574503928">
                      <w:marLeft w:val="0"/>
                      <w:marRight w:val="0"/>
                      <w:marTop w:val="0"/>
                      <w:marBottom w:val="0"/>
                      <w:divBdr>
                        <w:top w:val="none" w:sz="0" w:space="0" w:color="auto"/>
                        <w:left w:val="none" w:sz="0" w:space="0" w:color="auto"/>
                        <w:bottom w:val="none" w:sz="0" w:space="0" w:color="auto"/>
                        <w:right w:val="none" w:sz="0" w:space="0" w:color="auto"/>
                      </w:divBdr>
                    </w:div>
                    <w:div w:id="2075546846">
                      <w:marLeft w:val="0"/>
                      <w:marRight w:val="0"/>
                      <w:marTop w:val="0"/>
                      <w:marBottom w:val="0"/>
                      <w:divBdr>
                        <w:top w:val="none" w:sz="0" w:space="0" w:color="auto"/>
                        <w:left w:val="none" w:sz="0" w:space="0" w:color="auto"/>
                        <w:bottom w:val="none" w:sz="0" w:space="0" w:color="auto"/>
                        <w:right w:val="none" w:sz="0" w:space="0" w:color="auto"/>
                      </w:divBdr>
                    </w:div>
                  </w:divsChild>
                </w:div>
                <w:div w:id="1681422292">
                  <w:marLeft w:val="0"/>
                  <w:marRight w:val="0"/>
                  <w:marTop w:val="0"/>
                  <w:marBottom w:val="0"/>
                  <w:divBdr>
                    <w:top w:val="none" w:sz="0" w:space="0" w:color="auto"/>
                    <w:left w:val="none" w:sz="0" w:space="0" w:color="auto"/>
                    <w:bottom w:val="none" w:sz="0" w:space="0" w:color="auto"/>
                    <w:right w:val="none" w:sz="0" w:space="0" w:color="auto"/>
                  </w:divBdr>
                  <w:divsChild>
                    <w:div w:id="1201359641">
                      <w:marLeft w:val="0"/>
                      <w:marRight w:val="0"/>
                      <w:marTop w:val="0"/>
                      <w:marBottom w:val="0"/>
                      <w:divBdr>
                        <w:top w:val="none" w:sz="0" w:space="0" w:color="auto"/>
                        <w:left w:val="none" w:sz="0" w:space="0" w:color="auto"/>
                        <w:bottom w:val="none" w:sz="0" w:space="0" w:color="auto"/>
                        <w:right w:val="none" w:sz="0" w:space="0" w:color="auto"/>
                      </w:divBdr>
                    </w:div>
                    <w:div w:id="338587084">
                      <w:marLeft w:val="0"/>
                      <w:marRight w:val="0"/>
                      <w:marTop w:val="0"/>
                      <w:marBottom w:val="0"/>
                      <w:divBdr>
                        <w:top w:val="none" w:sz="0" w:space="0" w:color="auto"/>
                        <w:left w:val="none" w:sz="0" w:space="0" w:color="auto"/>
                        <w:bottom w:val="none" w:sz="0" w:space="0" w:color="auto"/>
                        <w:right w:val="none" w:sz="0" w:space="0" w:color="auto"/>
                      </w:divBdr>
                    </w:div>
                  </w:divsChild>
                </w:div>
                <w:div w:id="1921938358">
                  <w:marLeft w:val="0"/>
                  <w:marRight w:val="0"/>
                  <w:marTop w:val="0"/>
                  <w:marBottom w:val="0"/>
                  <w:divBdr>
                    <w:top w:val="none" w:sz="0" w:space="0" w:color="auto"/>
                    <w:left w:val="none" w:sz="0" w:space="0" w:color="auto"/>
                    <w:bottom w:val="none" w:sz="0" w:space="0" w:color="auto"/>
                    <w:right w:val="none" w:sz="0" w:space="0" w:color="auto"/>
                  </w:divBdr>
                  <w:divsChild>
                    <w:div w:id="898129069">
                      <w:marLeft w:val="0"/>
                      <w:marRight w:val="0"/>
                      <w:marTop w:val="0"/>
                      <w:marBottom w:val="0"/>
                      <w:divBdr>
                        <w:top w:val="none" w:sz="0" w:space="0" w:color="auto"/>
                        <w:left w:val="none" w:sz="0" w:space="0" w:color="auto"/>
                        <w:bottom w:val="none" w:sz="0" w:space="0" w:color="auto"/>
                        <w:right w:val="none" w:sz="0" w:space="0" w:color="auto"/>
                      </w:divBdr>
                    </w:div>
                  </w:divsChild>
                </w:div>
                <w:div w:id="1175606738">
                  <w:marLeft w:val="0"/>
                  <w:marRight w:val="0"/>
                  <w:marTop w:val="0"/>
                  <w:marBottom w:val="0"/>
                  <w:divBdr>
                    <w:top w:val="none" w:sz="0" w:space="0" w:color="auto"/>
                    <w:left w:val="none" w:sz="0" w:space="0" w:color="auto"/>
                    <w:bottom w:val="none" w:sz="0" w:space="0" w:color="auto"/>
                    <w:right w:val="none" w:sz="0" w:space="0" w:color="auto"/>
                  </w:divBdr>
                  <w:divsChild>
                    <w:div w:id="1138651056">
                      <w:marLeft w:val="0"/>
                      <w:marRight w:val="0"/>
                      <w:marTop w:val="0"/>
                      <w:marBottom w:val="0"/>
                      <w:divBdr>
                        <w:top w:val="none" w:sz="0" w:space="0" w:color="auto"/>
                        <w:left w:val="none" w:sz="0" w:space="0" w:color="auto"/>
                        <w:bottom w:val="none" w:sz="0" w:space="0" w:color="auto"/>
                        <w:right w:val="none" w:sz="0" w:space="0" w:color="auto"/>
                      </w:divBdr>
                    </w:div>
                    <w:div w:id="1801605071">
                      <w:marLeft w:val="0"/>
                      <w:marRight w:val="0"/>
                      <w:marTop w:val="0"/>
                      <w:marBottom w:val="0"/>
                      <w:divBdr>
                        <w:top w:val="none" w:sz="0" w:space="0" w:color="auto"/>
                        <w:left w:val="none" w:sz="0" w:space="0" w:color="auto"/>
                        <w:bottom w:val="none" w:sz="0" w:space="0" w:color="auto"/>
                        <w:right w:val="none" w:sz="0" w:space="0" w:color="auto"/>
                      </w:divBdr>
                    </w:div>
                  </w:divsChild>
                </w:div>
                <w:div w:id="661811340">
                  <w:marLeft w:val="0"/>
                  <w:marRight w:val="0"/>
                  <w:marTop w:val="0"/>
                  <w:marBottom w:val="0"/>
                  <w:divBdr>
                    <w:top w:val="none" w:sz="0" w:space="0" w:color="auto"/>
                    <w:left w:val="none" w:sz="0" w:space="0" w:color="auto"/>
                    <w:bottom w:val="none" w:sz="0" w:space="0" w:color="auto"/>
                    <w:right w:val="none" w:sz="0" w:space="0" w:color="auto"/>
                  </w:divBdr>
                  <w:divsChild>
                    <w:div w:id="88090249">
                      <w:marLeft w:val="0"/>
                      <w:marRight w:val="0"/>
                      <w:marTop w:val="0"/>
                      <w:marBottom w:val="0"/>
                      <w:divBdr>
                        <w:top w:val="none" w:sz="0" w:space="0" w:color="auto"/>
                        <w:left w:val="none" w:sz="0" w:space="0" w:color="auto"/>
                        <w:bottom w:val="none" w:sz="0" w:space="0" w:color="auto"/>
                        <w:right w:val="none" w:sz="0" w:space="0" w:color="auto"/>
                      </w:divBdr>
                    </w:div>
                    <w:div w:id="1534921386">
                      <w:marLeft w:val="0"/>
                      <w:marRight w:val="0"/>
                      <w:marTop w:val="0"/>
                      <w:marBottom w:val="0"/>
                      <w:divBdr>
                        <w:top w:val="none" w:sz="0" w:space="0" w:color="auto"/>
                        <w:left w:val="none" w:sz="0" w:space="0" w:color="auto"/>
                        <w:bottom w:val="none" w:sz="0" w:space="0" w:color="auto"/>
                        <w:right w:val="none" w:sz="0" w:space="0" w:color="auto"/>
                      </w:divBdr>
                    </w:div>
                  </w:divsChild>
                </w:div>
                <w:div w:id="823933886">
                  <w:marLeft w:val="0"/>
                  <w:marRight w:val="0"/>
                  <w:marTop w:val="0"/>
                  <w:marBottom w:val="0"/>
                  <w:divBdr>
                    <w:top w:val="none" w:sz="0" w:space="0" w:color="auto"/>
                    <w:left w:val="none" w:sz="0" w:space="0" w:color="auto"/>
                    <w:bottom w:val="none" w:sz="0" w:space="0" w:color="auto"/>
                    <w:right w:val="none" w:sz="0" w:space="0" w:color="auto"/>
                  </w:divBdr>
                  <w:divsChild>
                    <w:div w:id="1657998558">
                      <w:marLeft w:val="0"/>
                      <w:marRight w:val="0"/>
                      <w:marTop w:val="0"/>
                      <w:marBottom w:val="0"/>
                      <w:divBdr>
                        <w:top w:val="none" w:sz="0" w:space="0" w:color="auto"/>
                        <w:left w:val="none" w:sz="0" w:space="0" w:color="auto"/>
                        <w:bottom w:val="none" w:sz="0" w:space="0" w:color="auto"/>
                        <w:right w:val="none" w:sz="0" w:space="0" w:color="auto"/>
                      </w:divBdr>
                    </w:div>
                  </w:divsChild>
                </w:div>
                <w:div w:id="762846509">
                  <w:marLeft w:val="0"/>
                  <w:marRight w:val="0"/>
                  <w:marTop w:val="0"/>
                  <w:marBottom w:val="0"/>
                  <w:divBdr>
                    <w:top w:val="none" w:sz="0" w:space="0" w:color="auto"/>
                    <w:left w:val="none" w:sz="0" w:space="0" w:color="auto"/>
                    <w:bottom w:val="none" w:sz="0" w:space="0" w:color="auto"/>
                    <w:right w:val="none" w:sz="0" w:space="0" w:color="auto"/>
                  </w:divBdr>
                  <w:divsChild>
                    <w:div w:id="2136637037">
                      <w:marLeft w:val="0"/>
                      <w:marRight w:val="0"/>
                      <w:marTop w:val="0"/>
                      <w:marBottom w:val="0"/>
                      <w:divBdr>
                        <w:top w:val="none" w:sz="0" w:space="0" w:color="auto"/>
                        <w:left w:val="none" w:sz="0" w:space="0" w:color="auto"/>
                        <w:bottom w:val="none" w:sz="0" w:space="0" w:color="auto"/>
                        <w:right w:val="none" w:sz="0" w:space="0" w:color="auto"/>
                      </w:divBdr>
                    </w:div>
                    <w:div w:id="1442186235">
                      <w:marLeft w:val="0"/>
                      <w:marRight w:val="0"/>
                      <w:marTop w:val="0"/>
                      <w:marBottom w:val="0"/>
                      <w:divBdr>
                        <w:top w:val="none" w:sz="0" w:space="0" w:color="auto"/>
                        <w:left w:val="none" w:sz="0" w:space="0" w:color="auto"/>
                        <w:bottom w:val="none" w:sz="0" w:space="0" w:color="auto"/>
                        <w:right w:val="none" w:sz="0" w:space="0" w:color="auto"/>
                      </w:divBdr>
                    </w:div>
                  </w:divsChild>
                </w:div>
                <w:div w:id="135531631">
                  <w:marLeft w:val="0"/>
                  <w:marRight w:val="0"/>
                  <w:marTop w:val="0"/>
                  <w:marBottom w:val="0"/>
                  <w:divBdr>
                    <w:top w:val="none" w:sz="0" w:space="0" w:color="auto"/>
                    <w:left w:val="none" w:sz="0" w:space="0" w:color="auto"/>
                    <w:bottom w:val="none" w:sz="0" w:space="0" w:color="auto"/>
                    <w:right w:val="none" w:sz="0" w:space="0" w:color="auto"/>
                  </w:divBdr>
                  <w:divsChild>
                    <w:div w:id="1774935748">
                      <w:marLeft w:val="0"/>
                      <w:marRight w:val="0"/>
                      <w:marTop w:val="0"/>
                      <w:marBottom w:val="0"/>
                      <w:divBdr>
                        <w:top w:val="none" w:sz="0" w:space="0" w:color="auto"/>
                        <w:left w:val="none" w:sz="0" w:space="0" w:color="auto"/>
                        <w:bottom w:val="none" w:sz="0" w:space="0" w:color="auto"/>
                        <w:right w:val="none" w:sz="0" w:space="0" w:color="auto"/>
                      </w:divBdr>
                    </w:div>
                    <w:div w:id="4674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05787">
      <w:bodyDiv w:val="1"/>
      <w:marLeft w:val="0"/>
      <w:marRight w:val="0"/>
      <w:marTop w:val="0"/>
      <w:marBottom w:val="0"/>
      <w:divBdr>
        <w:top w:val="none" w:sz="0" w:space="0" w:color="auto"/>
        <w:left w:val="none" w:sz="0" w:space="0" w:color="auto"/>
        <w:bottom w:val="none" w:sz="0" w:space="0" w:color="auto"/>
        <w:right w:val="none" w:sz="0" w:space="0" w:color="auto"/>
      </w:divBdr>
    </w:div>
    <w:div w:id="1399748278">
      <w:bodyDiv w:val="1"/>
      <w:marLeft w:val="0"/>
      <w:marRight w:val="0"/>
      <w:marTop w:val="0"/>
      <w:marBottom w:val="0"/>
      <w:divBdr>
        <w:top w:val="none" w:sz="0" w:space="0" w:color="auto"/>
        <w:left w:val="none" w:sz="0" w:space="0" w:color="auto"/>
        <w:bottom w:val="none" w:sz="0" w:space="0" w:color="auto"/>
        <w:right w:val="none" w:sz="0" w:space="0" w:color="auto"/>
      </w:divBdr>
    </w:div>
    <w:div w:id="1600987128">
      <w:bodyDiv w:val="1"/>
      <w:marLeft w:val="0"/>
      <w:marRight w:val="0"/>
      <w:marTop w:val="0"/>
      <w:marBottom w:val="0"/>
      <w:divBdr>
        <w:top w:val="none" w:sz="0" w:space="0" w:color="auto"/>
        <w:left w:val="none" w:sz="0" w:space="0" w:color="auto"/>
        <w:bottom w:val="none" w:sz="0" w:space="0" w:color="auto"/>
        <w:right w:val="none" w:sz="0" w:space="0" w:color="auto"/>
      </w:divBdr>
    </w:div>
    <w:div w:id="1673410212">
      <w:bodyDiv w:val="1"/>
      <w:marLeft w:val="0"/>
      <w:marRight w:val="0"/>
      <w:marTop w:val="0"/>
      <w:marBottom w:val="0"/>
      <w:divBdr>
        <w:top w:val="none" w:sz="0" w:space="0" w:color="auto"/>
        <w:left w:val="none" w:sz="0" w:space="0" w:color="auto"/>
        <w:bottom w:val="none" w:sz="0" w:space="0" w:color="auto"/>
        <w:right w:val="none" w:sz="0" w:space="0" w:color="auto"/>
      </w:divBdr>
    </w:div>
    <w:div w:id="16831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solutionsnl.org.uk/wp-content/uploads/Coatbridge-Consortium-Development-Plan-23-24.docx"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ommunitysolutionsnl.org.uk/wp-content/uploads/Airdrie-Consortium-Development-Plan-2024-2025.pdf" TargetMode="External"/><Relationship Id="rId17" Type="http://schemas.openxmlformats.org/officeDocument/2006/relationships/hyperlink" Target="https://www.communitysolutionsnl.org.uk/wp-content/uploads/Wishaw-Shotts-Development-Pla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mmunitysolutionsnl.org.uk/wp-content/uploads/MOTHERWELL-CONSORTIUM-DEVELOPMENT-PLAN-2023-2026.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rdon.watson@vanl.co.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ommunitysolutionsnl.org.uk/wp-content/uploads/Bellshill-Consortium-Development-Plan.doc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solutionsnl.org.uk/wp-content/uploads/The-North-Development-Plan.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1f0c6f948ae99d49db21f1007ab41c31">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cbec2350621f3fc650be4df00cd654ff"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BA0E-E043-4C92-B5F0-A30FB1CED2C2}">
  <ds:schemaRefs>
    <ds:schemaRef ds:uri="http://schemas.microsoft.com/sharepoint/v3/contenttype/forms"/>
  </ds:schemaRefs>
</ds:datastoreItem>
</file>

<file path=customXml/itemProps2.xml><?xml version="1.0" encoding="utf-8"?>
<ds:datastoreItem xmlns:ds="http://schemas.openxmlformats.org/officeDocument/2006/customXml" ds:itemID="{F34AA091-1397-4187-8012-73B7CCCAB999}">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AB711D09-C3E9-4DD4-8F2D-9EDE1211C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DDA41-7AB2-4FA5-8494-64A0B15DE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Brown</dc:creator>
  <cp:keywords/>
  <dc:description/>
  <cp:lastModifiedBy>Marta Szczepanska</cp:lastModifiedBy>
  <cp:revision>21</cp:revision>
  <cp:lastPrinted>2024-04-18T13:10:00Z</cp:lastPrinted>
  <dcterms:created xsi:type="dcterms:W3CDTF">2026-04-29T15:42:00Z</dcterms:created>
  <dcterms:modified xsi:type="dcterms:W3CDTF">2026-05-15T12:50:00Z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