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A4B0" w14:textId="77777777" w:rsidR="00762809" w:rsidRPr="00762809" w:rsidRDefault="00762809" w:rsidP="000B6224">
      <w:pPr>
        <w:rPr>
          <w:rFonts w:ascii="Arial" w:hAnsi="Arial" w:cs="Arial"/>
          <w:b/>
          <w:sz w:val="28"/>
          <w:szCs w:val="28"/>
        </w:rPr>
      </w:pPr>
      <w:r w:rsidRPr="00762809">
        <w:rPr>
          <w:rFonts w:ascii="Arial" w:hAnsi="Arial" w:cs="Arial"/>
          <w:b/>
          <w:sz w:val="28"/>
          <w:szCs w:val="28"/>
        </w:rPr>
        <w:t>1</w:t>
      </w:r>
      <w:r w:rsidR="00A53B00" w:rsidRPr="00762809">
        <w:rPr>
          <w:rFonts w:ascii="Arial" w:hAnsi="Arial" w:cs="Arial"/>
          <w:b/>
          <w:sz w:val="28"/>
          <w:szCs w:val="28"/>
        </w:rPr>
        <w:t xml:space="preserve">. </w:t>
      </w:r>
      <w:r w:rsidR="006D782E" w:rsidRPr="00762809">
        <w:rPr>
          <w:rFonts w:ascii="Arial" w:hAnsi="Arial" w:cs="Arial"/>
          <w:b/>
          <w:sz w:val="28"/>
          <w:szCs w:val="28"/>
        </w:rPr>
        <w:t>Purpose</w:t>
      </w:r>
    </w:p>
    <w:p w14:paraId="12D95138" w14:textId="24D977B8" w:rsidR="00266939" w:rsidRPr="00AD0E43" w:rsidRDefault="00803479" w:rsidP="000B6224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To provide </w:t>
      </w:r>
      <w:r w:rsidR="003664E3">
        <w:rPr>
          <w:rFonts w:ascii="Arial" w:hAnsi="Arial" w:cs="Arial"/>
          <w:sz w:val="24"/>
          <w:szCs w:val="24"/>
        </w:rPr>
        <w:t xml:space="preserve">collective </w:t>
      </w:r>
      <w:r w:rsidRPr="00AD0E43">
        <w:rPr>
          <w:rFonts w:ascii="Arial" w:hAnsi="Arial" w:cs="Arial"/>
          <w:sz w:val="24"/>
          <w:szCs w:val="24"/>
        </w:rPr>
        <w:t xml:space="preserve">governance </w:t>
      </w:r>
      <w:r w:rsidR="003664E3">
        <w:rPr>
          <w:rFonts w:ascii="Arial" w:hAnsi="Arial" w:cs="Arial"/>
          <w:sz w:val="24"/>
          <w:szCs w:val="24"/>
        </w:rPr>
        <w:t xml:space="preserve">of </w:t>
      </w:r>
      <w:r w:rsidRPr="00AD0E43">
        <w:rPr>
          <w:rFonts w:ascii="Arial" w:hAnsi="Arial" w:cs="Arial"/>
          <w:sz w:val="24"/>
          <w:szCs w:val="24"/>
        </w:rPr>
        <w:t>the Community Solutions Programme</w:t>
      </w:r>
      <w:r w:rsidR="00E71DA0" w:rsidRPr="00AD0E43">
        <w:rPr>
          <w:rFonts w:ascii="Arial" w:hAnsi="Arial" w:cs="Arial"/>
          <w:sz w:val="24"/>
          <w:szCs w:val="24"/>
        </w:rPr>
        <w:t xml:space="preserve"> on behalf of Health and Social Care NL.</w:t>
      </w:r>
    </w:p>
    <w:p w14:paraId="1C5E1635" w14:textId="77777777" w:rsidR="00803479" w:rsidRDefault="00803479" w:rsidP="000B6224">
      <w:pPr>
        <w:rPr>
          <w:rFonts w:ascii="Arial" w:hAnsi="Arial" w:cs="Arial"/>
          <w:sz w:val="24"/>
          <w:szCs w:val="24"/>
        </w:rPr>
      </w:pPr>
    </w:p>
    <w:p w14:paraId="7C20E7B9" w14:textId="77777777" w:rsidR="00657951" w:rsidRPr="00AD0E43" w:rsidRDefault="00657951" w:rsidP="000B6224">
      <w:pPr>
        <w:rPr>
          <w:rFonts w:ascii="Arial" w:hAnsi="Arial" w:cs="Arial"/>
          <w:sz w:val="24"/>
          <w:szCs w:val="24"/>
        </w:rPr>
      </w:pPr>
    </w:p>
    <w:p w14:paraId="360D892B" w14:textId="58E8EEAD" w:rsidR="00266939" w:rsidRPr="00762809" w:rsidRDefault="00762809" w:rsidP="000B6224">
      <w:pPr>
        <w:rPr>
          <w:rFonts w:ascii="Arial" w:hAnsi="Arial" w:cs="Arial"/>
          <w:b/>
          <w:sz w:val="28"/>
          <w:szCs w:val="28"/>
        </w:rPr>
      </w:pPr>
      <w:r w:rsidRPr="00762809">
        <w:rPr>
          <w:rFonts w:ascii="Arial" w:hAnsi="Arial" w:cs="Arial"/>
          <w:b/>
          <w:sz w:val="28"/>
          <w:szCs w:val="28"/>
        </w:rPr>
        <w:t>2</w:t>
      </w:r>
      <w:r w:rsidR="00A53B00" w:rsidRPr="00762809">
        <w:rPr>
          <w:rFonts w:ascii="Arial" w:hAnsi="Arial" w:cs="Arial"/>
          <w:b/>
          <w:sz w:val="28"/>
          <w:szCs w:val="28"/>
        </w:rPr>
        <w:t xml:space="preserve">. </w:t>
      </w:r>
      <w:r w:rsidR="00D53365" w:rsidRPr="00762809">
        <w:rPr>
          <w:rFonts w:ascii="Arial" w:hAnsi="Arial" w:cs="Arial"/>
          <w:b/>
          <w:sz w:val="28"/>
          <w:szCs w:val="28"/>
        </w:rPr>
        <w:t xml:space="preserve">Status and </w:t>
      </w:r>
      <w:r w:rsidR="00266939" w:rsidRPr="00762809">
        <w:rPr>
          <w:rFonts w:ascii="Arial" w:hAnsi="Arial" w:cs="Arial"/>
          <w:b/>
          <w:sz w:val="28"/>
          <w:szCs w:val="28"/>
        </w:rPr>
        <w:t xml:space="preserve">Remit </w:t>
      </w:r>
    </w:p>
    <w:p w14:paraId="0616D3A9" w14:textId="1456654D" w:rsidR="00D53365" w:rsidRDefault="00762809" w:rsidP="0033332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53365">
        <w:rPr>
          <w:rFonts w:ascii="Arial" w:hAnsi="Arial" w:cs="Arial"/>
          <w:sz w:val="24"/>
          <w:szCs w:val="24"/>
        </w:rPr>
        <w:t xml:space="preserve">.1 </w:t>
      </w:r>
      <w:r w:rsidR="00D53365">
        <w:rPr>
          <w:rFonts w:ascii="Arial" w:hAnsi="Arial" w:cs="Arial"/>
          <w:bCs/>
          <w:sz w:val="24"/>
          <w:szCs w:val="24"/>
        </w:rPr>
        <w:t>The CSGG is a sub-group of HSCNL and reports to Senior Management</w:t>
      </w:r>
      <w:r w:rsidR="00A65EDB">
        <w:rPr>
          <w:rFonts w:ascii="Arial" w:hAnsi="Arial" w:cs="Arial"/>
          <w:bCs/>
          <w:sz w:val="24"/>
          <w:szCs w:val="24"/>
        </w:rPr>
        <w:t xml:space="preserve">; </w:t>
      </w:r>
      <w:r w:rsidR="00D53365">
        <w:rPr>
          <w:rFonts w:ascii="Arial" w:hAnsi="Arial" w:cs="Arial"/>
          <w:bCs/>
          <w:sz w:val="24"/>
          <w:szCs w:val="24"/>
        </w:rPr>
        <w:t>S</w:t>
      </w:r>
      <w:r w:rsidR="00A65EDB">
        <w:rPr>
          <w:rFonts w:ascii="Arial" w:hAnsi="Arial" w:cs="Arial"/>
          <w:bCs/>
          <w:sz w:val="24"/>
          <w:szCs w:val="24"/>
        </w:rPr>
        <w:t xml:space="preserve">trategic Leadership Team; IJB and sub-groups as required. </w:t>
      </w:r>
    </w:p>
    <w:p w14:paraId="5C20B141" w14:textId="77777777" w:rsidR="00A65EDB" w:rsidRDefault="00A65EDB" w:rsidP="00333325">
      <w:pPr>
        <w:rPr>
          <w:rFonts w:ascii="Arial" w:hAnsi="Arial" w:cs="Arial"/>
          <w:sz w:val="24"/>
          <w:szCs w:val="24"/>
        </w:rPr>
      </w:pPr>
    </w:p>
    <w:p w14:paraId="23318E1C" w14:textId="263590E7" w:rsidR="003664E3" w:rsidRPr="00333325" w:rsidRDefault="00762809" w:rsidP="00333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53365">
        <w:rPr>
          <w:rFonts w:ascii="Arial" w:hAnsi="Arial" w:cs="Arial"/>
          <w:sz w:val="24"/>
          <w:szCs w:val="24"/>
        </w:rPr>
        <w:t xml:space="preserve">.2 </w:t>
      </w:r>
      <w:r w:rsidR="00266939" w:rsidRPr="00333325">
        <w:rPr>
          <w:rFonts w:ascii="Arial" w:hAnsi="Arial" w:cs="Arial"/>
          <w:sz w:val="24"/>
          <w:szCs w:val="24"/>
        </w:rPr>
        <w:t xml:space="preserve">To </w:t>
      </w:r>
      <w:r w:rsidR="003664E3" w:rsidRPr="00333325">
        <w:rPr>
          <w:rFonts w:ascii="Arial" w:hAnsi="Arial" w:cs="Arial"/>
          <w:sz w:val="24"/>
          <w:szCs w:val="24"/>
        </w:rPr>
        <w:t>support development</w:t>
      </w:r>
      <w:r w:rsidR="00333325" w:rsidRPr="00333325">
        <w:rPr>
          <w:rFonts w:ascii="Arial" w:hAnsi="Arial" w:cs="Arial"/>
          <w:sz w:val="24"/>
          <w:szCs w:val="24"/>
        </w:rPr>
        <w:t>, delivery</w:t>
      </w:r>
      <w:r w:rsidR="00333325">
        <w:rPr>
          <w:rFonts w:ascii="Arial" w:hAnsi="Arial" w:cs="Arial"/>
          <w:sz w:val="24"/>
          <w:szCs w:val="24"/>
        </w:rPr>
        <w:t xml:space="preserve">, </w:t>
      </w:r>
      <w:r w:rsidR="003664E3" w:rsidRPr="00333325">
        <w:rPr>
          <w:rFonts w:ascii="Arial" w:hAnsi="Arial" w:cs="Arial"/>
          <w:sz w:val="24"/>
          <w:szCs w:val="24"/>
        </w:rPr>
        <w:t xml:space="preserve">review </w:t>
      </w:r>
      <w:r w:rsidR="00333325">
        <w:rPr>
          <w:rFonts w:ascii="Arial" w:hAnsi="Arial" w:cs="Arial"/>
          <w:sz w:val="24"/>
          <w:szCs w:val="24"/>
        </w:rPr>
        <w:t xml:space="preserve">and reporting </w:t>
      </w:r>
      <w:r w:rsidR="003664E3" w:rsidRPr="00333325">
        <w:rPr>
          <w:rFonts w:ascii="Arial" w:hAnsi="Arial" w:cs="Arial"/>
          <w:sz w:val="24"/>
          <w:szCs w:val="24"/>
        </w:rPr>
        <w:t xml:space="preserve">of Community Solutions Strategy </w:t>
      </w:r>
      <w:r w:rsidR="00333325">
        <w:rPr>
          <w:rFonts w:ascii="Arial" w:hAnsi="Arial" w:cs="Arial"/>
          <w:sz w:val="24"/>
          <w:szCs w:val="24"/>
        </w:rPr>
        <w:t>and Investment Plan 2022-25 including support for the following:</w:t>
      </w:r>
    </w:p>
    <w:p w14:paraId="1FA30D31" w14:textId="79368CC4" w:rsidR="004420AD" w:rsidRDefault="00511E7F" w:rsidP="00803479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and agreement </w:t>
      </w:r>
      <w:r w:rsidR="004420AD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Community Solutions funding schemes</w:t>
      </w:r>
    </w:p>
    <w:p w14:paraId="55570BBC" w14:textId="3CC33F4D" w:rsidR="00266939" w:rsidRPr="00AD0E43" w:rsidRDefault="004420AD" w:rsidP="00803479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financial planning for the </w:t>
      </w:r>
      <w:r w:rsidR="00266939" w:rsidRPr="00AD0E43">
        <w:rPr>
          <w:rFonts w:ascii="Arial" w:hAnsi="Arial" w:cs="Arial"/>
          <w:sz w:val="24"/>
          <w:szCs w:val="24"/>
        </w:rPr>
        <w:t>C</w:t>
      </w:r>
      <w:r w:rsidR="000B6224" w:rsidRPr="00AD0E43">
        <w:rPr>
          <w:rFonts w:ascii="Arial" w:hAnsi="Arial" w:cs="Arial"/>
          <w:sz w:val="24"/>
          <w:szCs w:val="24"/>
        </w:rPr>
        <w:t>ommunity Solutions</w:t>
      </w:r>
      <w:r w:rsidR="00266939" w:rsidRPr="00AD0E43">
        <w:rPr>
          <w:rFonts w:ascii="Arial" w:hAnsi="Arial" w:cs="Arial"/>
          <w:sz w:val="24"/>
          <w:szCs w:val="24"/>
        </w:rPr>
        <w:t xml:space="preserve"> </w:t>
      </w:r>
      <w:r w:rsidR="00333325">
        <w:rPr>
          <w:rFonts w:ascii="Arial" w:hAnsi="Arial" w:cs="Arial"/>
          <w:sz w:val="24"/>
          <w:szCs w:val="24"/>
        </w:rPr>
        <w:t>programme</w:t>
      </w:r>
    </w:p>
    <w:p w14:paraId="000E1FC0" w14:textId="77777777" w:rsidR="00B40345" w:rsidRDefault="00B40345" w:rsidP="006852C8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66939" w:rsidRPr="00AD0E43">
        <w:rPr>
          <w:rFonts w:ascii="Arial" w:hAnsi="Arial" w:cs="Arial"/>
          <w:sz w:val="24"/>
          <w:szCs w:val="24"/>
        </w:rPr>
        <w:t>onitor</w:t>
      </w:r>
      <w:r>
        <w:rPr>
          <w:rFonts w:ascii="Arial" w:hAnsi="Arial" w:cs="Arial"/>
          <w:sz w:val="24"/>
          <w:szCs w:val="24"/>
        </w:rPr>
        <w:t xml:space="preserve">ing </w:t>
      </w:r>
      <w:r w:rsidR="00D936D6" w:rsidRPr="00AD0E43">
        <w:rPr>
          <w:rFonts w:ascii="Arial" w:hAnsi="Arial" w:cs="Arial"/>
          <w:sz w:val="24"/>
          <w:szCs w:val="24"/>
        </w:rPr>
        <w:t>and review</w:t>
      </w:r>
      <w:r>
        <w:rPr>
          <w:rFonts w:ascii="Arial" w:hAnsi="Arial" w:cs="Arial"/>
          <w:sz w:val="24"/>
          <w:szCs w:val="24"/>
        </w:rPr>
        <w:t>ing delivery to inform improvements</w:t>
      </w:r>
    </w:p>
    <w:p w14:paraId="646F6989" w14:textId="6F0CD743" w:rsidR="00D936D6" w:rsidRDefault="0035260A" w:rsidP="00967BF7">
      <w:pPr>
        <w:pStyle w:val="ListParagraph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communication </w:t>
      </w:r>
      <w:r>
        <w:rPr>
          <w:rFonts w:ascii="Arial" w:hAnsi="Arial" w:cs="Arial"/>
          <w:sz w:val="24"/>
          <w:szCs w:val="24"/>
        </w:rPr>
        <w:t xml:space="preserve">and </w:t>
      </w:r>
      <w:r w:rsidR="00D936D6" w:rsidRPr="0035260A">
        <w:rPr>
          <w:rFonts w:ascii="Arial" w:hAnsi="Arial" w:cs="Arial"/>
          <w:sz w:val="24"/>
          <w:szCs w:val="24"/>
        </w:rPr>
        <w:t xml:space="preserve">reporting to HSCNL and other stakeholders </w:t>
      </w:r>
    </w:p>
    <w:p w14:paraId="7786A1B7" w14:textId="15669307" w:rsidR="002B25F0" w:rsidRPr="00762809" w:rsidRDefault="00762809" w:rsidP="002B25F0">
      <w:pPr>
        <w:rPr>
          <w:rFonts w:ascii="Arial" w:hAnsi="Arial" w:cs="Arial"/>
          <w:b/>
          <w:bCs/>
          <w:sz w:val="28"/>
          <w:szCs w:val="28"/>
        </w:rPr>
      </w:pPr>
      <w:r w:rsidRPr="00762809">
        <w:rPr>
          <w:rFonts w:ascii="Arial" w:hAnsi="Arial" w:cs="Arial"/>
          <w:b/>
          <w:bCs/>
          <w:sz w:val="28"/>
          <w:szCs w:val="28"/>
        </w:rPr>
        <w:t>3</w:t>
      </w:r>
      <w:r w:rsidR="00A53B00" w:rsidRPr="00762809">
        <w:rPr>
          <w:rFonts w:ascii="Arial" w:hAnsi="Arial" w:cs="Arial"/>
          <w:b/>
          <w:bCs/>
          <w:sz w:val="28"/>
          <w:szCs w:val="28"/>
        </w:rPr>
        <w:t xml:space="preserve">. </w:t>
      </w:r>
      <w:r w:rsidR="002B25F0" w:rsidRPr="00762809">
        <w:rPr>
          <w:rFonts w:ascii="Arial" w:hAnsi="Arial" w:cs="Arial"/>
          <w:b/>
          <w:bCs/>
          <w:sz w:val="28"/>
          <w:szCs w:val="28"/>
        </w:rPr>
        <w:t>Members</w:t>
      </w:r>
    </w:p>
    <w:p w14:paraId="750BFB46" w14:textId="77777777" w:rsidR="00762809" w:rsidRPr="00AD0E43" w:rsidRDefault="00762809" w:rsidP="002B25F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B25F0" w:rsidRPr="00AD0E43" w14:paraId="5AAA29F1" w14:textId="77777777" w:rsidTr="0034280F">
        <w:tc>
          <w:tcPr>
            <w:tcW w:w="3485" w:type="dxa"/>
          </w:tcPr>
          <w:p w14:paraId="04A440A9" w14:textId="77777777" w:rsidR="002B25F0" w:rsidRPr="00AD0E43" w:rsidRDefault="002B25F0" w:rsidP="00342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E43">
              <w:rPr>
                <w:rFonts w:ascii="Arial" w:hAnsi="Arial" w:cs="Arial"/>
                <w:b/>
                <w:sz w:val="24"/>
                <w:szCs w:val="24"/>
              </w:rPr>
              <w:t>Representing</w:t>
            </w:r>
          </w:p>
        </w:tc>
        <w:tc>
          <w:tcPr>
            <w:tcW w:w="3485" w:type="dxa"/>
          </w:tcPr>
          <w:p w14:paraId="2C513C9B" w14:textId="77777777" w:rsidR="002B25F0" w:rsidRPr="00AD0E43" w:rsidRDefault="002B25F0" w:rsidP="003428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E43">
              <w:rPr>
                <w:rFonts w:ascii="Arial" w:hAnsi="Arial" w:cs="Arial"/>
                <w:b/>
                <w:sz w:val="24"/>
                <w:szCs w:val="24"/>
              </w:rPr>
              <w:t>Current</w:t>
            </w:r>
          </w:p>
        </w:tc>
        <w:tc>
          <w:tcPr>
            <w:tcW w:w="3486" w:type="dxa"/>
          </w:tcPr>
          <w:p w14:paraId="06150451" w14:textId="77777777" w:rsidR="003C711A" w:rsidRDefault="003C711A" w:rsidP="003C71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E43">
              <w:rPr>
                <w:rFonts w:ascii="Arial" w:hAnsi="Arial" w:cs="Arial"/>
                <w:b/>
                <w:sz w:val="24"/>
                <w:szCs w:val="24"/>
              </w:rPr>
              <w:t xml:space="preserve">Substitute </w:t>
            </w:r>
          </w:p>
          <w:p w14:paraId="03E650EC" w14:textId="3E943886" w:rsidR="005D1FC4" w:rsidRPr="003C57BB" w:rsidRDefault="005D1FC4" w:rsidP="003C71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57BB">
              <w:rPr>
                <w:rFonts w:ascii="Arial" w:hAnsi="Arial" w:cs="Arial"/>
                <w:bCs/>
                <w:sz w:val="24"/>
                <w:szCs w:val="24"/>
              </w:rPr>
              <w:t xml:space="preserve">(If possible. If a member </w:t>
            </w:r>
            <w:proofErr w:type="gramStart"/>
            <w:r w:rsidRPr="003C57BB">
              <w:rPr>
                <w:rFonts w:ascii="Arial" w:hAnsi="Arial" w:cs="Arial"/>
                <w:bCs/>
                <w:sz w:val="24"/>
                <w:szCs w:val="24"/>
              </w:rPr>
              <w:t>cant</w:t>
            </w:r>
            <w:proofErr w:type="gramEnd"/>
            <w:r w:rsidRPr="003C57BB">
              <w:rPr>
                <w:rFonts w:ascii="Arial" w:hAnsi="Arial" w:cs="Arial"/>
                <w:bCs/>
                <w:sz w:val="24"/>
                <w:szCs w:val="24"/>
              </w:rPr>
              <w:t xml:space="preserve"> a attend they are encouraged to send comments to NB in advance of the meeting)</w:t>
            </w:r>
          </w:p>
          <w:p w14:paraId="438EDC67" w14:textId="211036DA" w:rsidR="003C711A" w:rsidRPr="00AD0E43" w:rsidRDefault="003C711A" w:rsidP="003C71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11A" w:rsidRPr="00AD0E43" w14:paraId="6C5B405D" w14:textId="77777777" w:rsidTr="0034280F">
        <w:tc>
          <w:tcPr>
            <w:tcW w:w="3485" w:type="dxa"/>
          </w:tcPr>
          <w:p w14:paraId="2CEE9E02" w14:textId="50CAC56E" w:rsidR="003C711A" w:rsidRDefault="003C711A" w:rsidP="00FB436D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Children &amp; </w:t>
            </w:r>
            <w:r w:rsidR="002038EB">
              <w:rPr>
                <w:rFonts w:ascii="Arial" w:hAnsi="Arial" w:cs="Arial"/>
                <w:sz w:val="24"/>
                <w:szCs w:val="24"/>
              </w:rPr>
              <w:t>F</w:t>
            </w:r>
            <w:r w:rsidRPr="00AD0E43">
              <w:rPr>
                <w:rFonts w:ascii="Arial" w:hAnsi="Arial" w:cs="Arial"/>
                <w:sz w:val="24"/>
                <w:szCs w:val="24"/>
              </w:rPr>
              <w:t xml:space="preserve">amilies </w:t>
            </w:r>
            <w:r w:rsidR="002038EB">
              <w:rPr>
                <w:rFonts w:ascii="Arial" w:hAnsi="Arial" w:cs="Arial"/>
                <w:sz w:val="24"/>
                <w:szCs w:val="24"/>
              </w:rPr>
              <w:t>H</w:t>
            </w:r>
            <w:r w:rsidR="00FB436D">
              <w:rPr>
                <w:rFonts w:ascii="Arial" w:hAnsi="Arial" w:cs="Arial"/>
                <w:sz w:val="24"/>
                <w:szCs w:val="24"/>
              </w:rPr>
              <w:t>ealth (NHS Lanarkshire)</w:t>
            </w:r>
          </w:p>
          <w:p w14:paraId="7C3A5760" w14:textId="264129D5" w:rsidR="00FB436D" w:rsidRPr="00AD0E43" w:rsidRDefault="00FB436D" w:rsidP="00FB43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536FB4E" w14:textId="7F2E07BB" w:rsidR="003C711A" w:rsidRPr="00AD0E43" w:rsidRDefault="00FB436D" w:rsidP="003C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Victoria Causer </w:t>
            </w:r>
          </w:p>
        </w:tc>
        <w:tc>
          <w:tcPr>
            <w:tcW w:w="3486" w:type="dxa"/>
          </w:tcPr>
          <w:p w14:paraId="3ED5B1B9" w14:textId="47873FD9" w:rsidR="003C711A" w:rsidRPr="00AD0E43" w:rsidRDefault="00F90B71" w:rsidP="003C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possible </w:t>
            </w:r>
          </w:p>
          <w:p w14:paraId="0953BBE0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1A" w:rsidRPr="00AD0E43" w14:paraId="2E613D84" w14:textId="77777777" w:rsidTr="0034280F">
        <w:tc>
          <w:tcPr>
            <w:tcW w:w="3485" w:type="dxa"/>
          </w:tcPr>
          <w:p w14:paraId="110A4380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HSCNL: Health </w:t>
            </w:r>
          </w:p>
          <w:p w14:paraId="63AECD14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3FE5B65" w14:textId="29F30C0E" w:rsidR="003C711A" w:rsidRPr="00AD0E43" w:rsidRDefault="00D22B33" w:rsidP="003C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</w:t>
            </w:r>
            <w:r w:rsidR="00FB436D">
              <w:rPr>
                <w:rFonts w:ascii="Arial" w:hAnsi="Arial" w:cs="Arial"/>
                <w:sz w:val="24"/>
                <w:szCs w:val="24"/>
              </w:rPr>
              <w:t xml:space="preserve"> Lawrie </w:t>
            </w:r>
          </w:p>
        </w:tc>
        <w:tc>
          <w:tcPr>
            <w:tcW w:w="3486" w:type="dxa"/>
          </w:tcPr>
          <w:p w14:paraId="09A421FC" w14:textId="77777777" w:rsidR="00F90B71" w:rsidRPr="00AD0E43" w:rsidRDefault="00F90B71" w:rsidP="00F90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possible </w:t>
            </w:r>
          </w:p>
          <w:p w14:paraId="10051773" w14:textId="0DA4E2F9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11A" w:rsidRPr="00AD0E43" w14:paraId="704E169C" w14:textId="77777777" w:rsidTr="0034280F">
        <w:tc>
          <w:tcPr>
            <w:tcW w:w="3485" w:type="dxa"/>
          </w:tcPr>
          <w:p w14:paraId="2344148A" w14:textId="170ADC1A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HSCNL: Health Improvement</w:t>
            </w:r>
          </w:p>
          <w:p w14:paraId="494E3869" w14:textId="6B93E1A3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8D6F6F9" w14:textId="1E8A0A8A" w:rsidR="003C711A" w:rsidRPr="00AD0E43" w:rsidRDefault="00B47E5F" w:rsidP="003C7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Vicki Trim </w:t>
            </w:r>
          </w:p>
        </w:tc>
        <w:tc>
          <w:tcPr>
            <w:tcW w:w="3486" w:type="dxa"/>
          </w:tcPr>
          <w:p w14:paraId="49CD9EB3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Colin Anderson</w:t>
            </w:r>
          </w:p>
        </w:tc>
      </w:tr>
      <w:tr w:rsidR="003C711A" w:rsidRPr="00AD0E43" w14:paraId="1EA9E6DA" w14:textId="77777777" w:rsidTr="002B25F0">
        <w:tc>
          <w:tcPr>
            <w:tcW w:w="3485" w:type="dxa"/>
          </w:tcPr>
          <w:p w14:paraId="4E31F1AF" w14:textId="63A389A2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HSCNL: Social work - Quality Assurance</w:t>
            </w:r>
          </w:p>
          <w:p w14:paraId="2E98FE7A" w14:textId="05D4C263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E676D1B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Paul Callaghan</w:t>
            </w:r>
          </w:p>
        </w:tc>
        <w:tc>
          <w:tcPr>
            <w:tcW w:w="3486" w:type="dxa"/>
          </w:tcPr>
          <w:p w14:paraId="20D17608" w14:textId="77777777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Maria Williamson/Patricia Kearns</w:t>
            </w:r>
          </w:p>
        </w:tc>
      </w:tr>
      <w:tr w:rsidR="003C711A" w:rsidRPr="00AD0E43" w14:paraId="4D36EE50" w14:textId="77777777" w:rsidTr="002B25F0">
        <w:tc>
          <w:tcPr>
            <w:tcW w:w="3485" w:type="dxa"/>
          </w:tcPr>
          <w:p w14:paraId="0320986E" w14:textId="2A5174FB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Independent Sector </w:t>
            </w:r>
          </w:p>
          <w:p w14:paraId="7709F9C8" w14:textId="6D11965F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4C05D86" w14:textId="14846365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Patricia Chalmers</w:t>
            </w:r>
          </w:p>
        </w:tc>
        <w:tc>
          <w:tcPr>
            <w:tcW w:w="3486" w:type="dxa"/>
          </w:tcPr>
          <w:p w14:paraId="72D0BEDC" w14:textId="35E5CC59" w:rsidR="003C711A" w:rsidRPr="00AD0E43" w:rsidRDefault="003C711A" w:rsidP="003C711A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eastAsia="Arial" w:hAnsi="Arial" w:cs="Arial"/>
                <w:sz w:val="24"/>
                <w:szCs w:val="24"/>
                <w:lang w:val="en-US"/>
              </w:rPr>
              <w:t>Bernie Campbell</w:t>
            </w:r>
          </w:p>
        </w:tc>
      </w:tr>
      <w:tr w:rsidR="00F902EA" w:rsidRPr="00AD0E43" w14:paraId="01555AD2" w14:textId="77777777" w:rsidTr="002B25F0">
        <w:tc>
          <w:tcPr>
            <w:tcW w:w="3485" w:type="dxa"/>
          </w:tcPr>
          <w:p w14:paraId="49D2FEE6" w14:textId="77777777" w:rsidR="00F902EA" w:rsidRDefault="00A40E08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NLC Education and Families </w:t>
            </w:r>
          </w:p>
          <w:p w14:paraId="0694DCF6" w14:textId="1E0BE814" w:rsidR="00A40E08" w:rsidRDefault="00A40E08" w:rsidP="00745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ED6ACA" w14:textId="332DEF67" w:rsidR="00F902EA" w:rsidRPr="00AD0E43" w:rsidRDefault="00A40E08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Andrew Gillies </w:t>
            </w:r>
          </w:p>
        </w:tc>
        <w:tc>
          <w:tcPr>
            <w:tcW w:w="3486" w:type="dxa"/>
          </w:tcPr>
          <w:p w14:paraId="0A267B50" w14:textId="219C7C7F" w:rsidR="00F902EA" w:rsidRPr="00AD0E43" w:rsidRDefault="00A40E08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74591C" w:rsidRPr="00AD0E43" w14:paraId="13F1CD30" w14:textId="77777777" w:rsidTr="002B25F0">
        <w:tc>
          <w:tcPr>
            <w:tcW w:w="3485" w:type="dxa"/>
          </w:tcPr>
          <w:p w14:paraId="07101E4C" w14:textId="77777777" w:rsidR="0074591C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NL </w:t>
            </w:r>
            <w:r w:rsidRPr="00AD0E43">
              <w:rPr>
                <w:rFonts w:ascii="Arial" w:hAnsi="Arial" w:cs="Arial"/>
                <w:sz w:val="24"/>
                <w:szCs w:val="24"/>
              </w:rPr>
              <w:t xml:space="preserve">Carers </w:t>
            </w:r>
            <w:r>
              <w:rPr>
                <w:rFonts w:ascii="Arial" w:hAnsi="Arial" w:cs="Arial"/>
                <w:sz w:val="24"/>
                <w:szCs w:val="24"/>
              </w:rPr>
              <w:t xml:space="preserve">Network </w:t>
            </w:r>
          </w:p>
          <w:p w14:paraId="7158851D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BF7967B" w14:textId="106703AF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Colin Smith</w:t>
            </w:r>
          </w:p>
        </w:tc>
        <w:tc>
          <w:tcPr>
            <w:tcW w:w="3486" w:type="dxa"/>
          </w:tcPr>
          <w:p w14:paraId="1454CAB9" w14:textId="5B04FB48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Carolanne Christie</w:t>
            </w:r>
          </w:p>
        </w:tc>
      </w:tr>
      <w:tr w:rsidR="0074591C" w:rsidRPr="00AD0E43" w14:paraId="27E723F7" w14:textId="77777777" w:rsidTr="002B25F0">
        <w:tc>
          <w:tcPr>
            <w:tcW w:w="3485" w:type="dxa"/>
          </w:tcPr>
          <w:p w14:paraId="0E0D0F5C" w14:textId="77777777" w:rsidR="0074591C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NLC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Community Planning </w:t>
            </w:r>
          </w:p>
          <w:p w14:paraId="4F615E95" w14:textId="200F8279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5766D11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Peter McNally</w:t>
            </w:r>
          </w:p>
        </w:tc>
        <w:tc>
          <w:tcPr>
            <w:tcW w:w="3486" w:type="dxa"/>
          </w:tcPr>
          <w:p w14:paraId="0B431772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Leanne Pollock/Matt Costello</w:t>
            </w:r>
          </w:p>
        </w:tc>
      </w:tr>
      <w:tr w:rsidR="0074591C" w:rsidRPr="00AD0E43" w14:paraId="5D579C18" w14:textId="77777777" w:rsidTr="002B25F0">
        <w:tc>
          <w:tcPr>
            <w:tcW w:w="3485" w:type="dxa"/>
          </w:tcPr>
          <w:p w14:paraId="76F0F60F" w14:textId="4E8AA63E" w:rsidR="0074591C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NLC Active and Creative</w:t>
            </w:r>
            <w:r w:rsidR="00DD6D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938">
              <w:rPr>
                <w:rFonts w:ascii="Arial" w:hAnsi="Arial" w:cs="Arial"/>
                <w:sz w:val="24"/>
                <w:szCs w:val="24"/>
              </w:rPr>
              <w:t xml:space="preserve">Communities </w:t>
            </w:r>
          </w:p>
          <w:p w14:paraId="47F46BAE" w14:textId="57F1EBD4" w:rsidR="00A53B00" w:rsidRPr="00AD0E43" w:rsidRDefault="00A53B00" w:rsidP="007459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6D3C7EF" w14:textId="02AC3960" w:rsidR="0074591C" w:rsidRPr="00AD0E43" w:rsidRDefault="00A40E08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Heather Liddle </w:t>
            </w:r>
          </w:p>
        </w:tc>
        <w:tc>
          <w:tcPr>
            <w:tcW w:w="3486" w:type="dxa"/>
          </w:tcPr>
          <w:p w14:paraId="05A9C783" w14:textId="7154CA02" w:rsidR="00DD6D24" w:rsidRPr="00AD0E43" w:rsidRDefault="00DD6D24" w:rsidP="00745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74591C" w:rsidRPr="00AD0E43" w14:paraId="5B8C8018" w14:textId="77777777" w:rsidTr="002B25F0">
        <w:tc>
          <w:tcPr>
            <w:tcW w:w="3485" w:type="dxa"/>
          </w:tcPr>
          <w:p w14:paraId="13F921C2" w14:textId="372A4CC3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Partnership for Change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5790CB6B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Thomas Moan</w:t>
            </w:r>
          </w:p>
        </w:tc>
        <w:tc>
          <w:tcPr>
            <w:tcW w:w="3486" w:type="dxa"/>
          </w:tcPr>
          <w:p w14:paraId="68D8ADB2" w14:textId="3D2132D6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Tbc </w:t>
            </w:r>
          </w:p>
        </w:tc>
      </w:tr>
      <w:tr w:rsidR="0074591C" w:rsidRPr="00AD0E43" w14:paraId="6C6B79D2" w14:textId="77777777" w:rsidTr="003C711A">
        <w:tc>
          <w:tcPr>
            <w:tcW w:w="3485" w:type="dxa"/>
          </w:tcPr>
          <w:p w14:paraId="2CC2807C" w14:textId="35FDB185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lastRenderedPageBreak/>
              <w:t>VANL</w:t>
            </w:r>
          </w:p>
          <w:p w14:paraId="3CC7DA0F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Trustee</w:t>
            </w:r>
          </w:p>
          <w:p w14:paraId="5A054717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3485" w:type="dxa"/>
          </w:tcPr>
          <w:p w14:paraId="6B612219" w14:textId="3385EC43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Monica-</w:t>
            </w:r>
            <w:r w:rsidR="00DD6D24">
              <w:rPr>
                <w:rFonts w:ascii="Arial" w:hAnsi="Arial" w:cs="Arial"/>
                <w:sz w:val="24"/>
                <w:szCs w:val="24"/>
              </w:rPr>
              <w:t>R</w:t>
            </w:r>
            <w:r w:rsidRPr="00AD0E43">
              <w:rPr>
                <w:rFonts w:ascii="Arial" w:hAnsi="Arial" w:cs="Arial"/>
                <w:sz w:val="24"/>
                <w:szCs w:val="24"/>
              </w:rPr>
              <w:t>ose Crone</w:t>
            </w:r>
          </w:p>
          <w:p w14:paraId="3D77C8F6" w14:textId="77777777" w:rsidR="008B2024" w:rsidRDefault="008B2024" w:rsidP="007459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26F73" w14:textId="6572644E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Maddy Halliday</w:t>
            </w:r>
          </w:p>
        </w:tc>
        <w:tc>
          <w:tcPr>
            <w:tcW w:w="3486" w:type="dxa"/>
          </w:tcPr>
          <w:p w14:paraId="0B93CA98" w14:textId="77777777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>Colin Macfarlane</w:t>
            </w:r>
          </w:p>
          <w:p w14:paraId="1C1D703F" w14:textId="77777777" w:rsidR="008B2024" w:rsidRDefault="008B2024" w:rsidP="007459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A5DC1" w14:textId="0814AC2A" w:rsidR="0074591C" w:rsidRPr="00AD0E43" w:rsidRDefault="0074591C" w:rsidP="0074591C">
            <w:pPr>
              <w:rPr>
                <w:rFonts w:ascii="Arial" w:hAnsi="Arial" w:cs="Arial"/>
                <w:sz w:val="24"/>
                <w:szCs w:val="24"/>
              </w:rPr>
            </w:pPr>
            <w:r w:rsidRPr="00AD0E43">
              <w:rPr>
                <w:rFonts w:ascii="Arial" w:hAnsi="Arial" w:cs="Arial"/>
                <w:sz w:val="24"/>
                <w:szCs w:val="24"/>
              </w:rPr>
              <w:t xml:space="preserve">Kirsty Struthers </w:t>
            </w:r>
          </w:p>
        </w:tc>
      </w:tr>
    </w:tbl>
    <w:p w14:paraId="748D107A" w14:textId="77777777" w:rsidR="003C57BB" w:rsidRDefault="003C57BB" w:rsidP="00213765">
      <w:pPr>
        <w:rPr>
          <w:rFonts w:ascii="Arial" w:hAnsi="Arial" w:cs="Arial"/>
          <w:b/>
          <w:sz w:val="28"/>
          <w:szCs w:val="28"/>
        </w:rPr>
      </w:pPr>
    </w:p>
    <w:p w14:paraId="2AF51240" w14:textId="6CCFA22A" w:rsidR="004C38DA" w:rsidRPr="00762809" w:rsidRDefault="00762809" w:rsidP="002137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A53B00" w:rsidRPr="00762809">
        <w:rPr>
          <w:rFonts w:ascii="Arial" w:hAnsi="Arial" w:cs="Arial"/>
          <w:b/>
          <w:sz w:val="28"/>
          <w:szCs w:val="28"/>
        </w:rPr>
        <w:t xml:space="preserve">. </w:t>
      </w:r>
      <w:r w:rsidR="00241EBB" w:rsidRPr="00762809">
        <w:rPr>
          <w:rFonts w:ascii="Arial" w:hAnsi="Arial" w:cs="Arial"/>
          <w:b/>
          <w:sz w:val="28"/>
          <w:szCs w:val="28"/>
        </w:rPr>
        <w:t>Meetings</w:t>
      </w:r>
    </w:p>
    <w:p w14:paraId="1A0833AB" w14:textId="77777777" w:rsidR="0092379F" w:rsidRDefault="0092379F" w:rsidP="00213765">
      <w:pPr>
        <w:rPr>
          <w:rFonts w:ascii="Arial" w:hAnsi="Arial" w:cs="Arial"/>
          <w:b/>
          <w:sz w:val="24"/>
          <w:szCs w:val="24"/>
        </w:rPr>
      </w:pPr>
    </w:p>
    <w:p w14:paraId="7FBEE908" w14:textId="4825148F" w:rsidR="0092379F" w:rsidRPr="00AD0E43" w:rsidRDefault="00762809" w:rsidP="0092379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C38DA">
        <w:rPr>
          <w:rFonts w:ascii="Arial" w:hAnsi="Arial" w:cs="Arial"/>
          <w:b/>
          <w:sz w:val="24"/>
          <w:szCs w:val="24"/>
        </w:rPr>
        <w:t>.1 Frequency</w:t>
      </w:r>
      <w:r w:rsidR="0092379F">
        <w:rPr>
          <w:rFonts w:ascii="Arial" w:hAnsi="Arial" w:cs="Arial"/>
          <w:b/>
          <w:sz w:val="24"/>
          <w:szCs w:val="24"/>
        </w:rPr>
        <w:t xml:space="preserve">: </w:t>
      </w:r>
      <w:r w:rsidR="0092379F" w:rsidRPr="00AD0E43">
        <w:rPr>
          <w:rFonts w:ascii="Arial" w:hAnsi="Arial" w:cs="Arial"/>
          <w:bCs/>
          <w:sz w:val="24"/>
          <w:szCs w:val="24"/>
        </w:rPr>
        <w:t>at least quarterly</w:t>
      </w:r>
    </w:p>
    <w:p w14:paraId="07590153" w14:textId="77777777" w:rsidR="004C38DA" w:rsidRDefault="004C38DA" w:rsidP="00213765">
      <w:pPr>
        <w:rPr>
          <w:rFonts w:ascii="Arial" w:hAnsi="Arial" w:cs="Arial"/>
          <w:b/>
          <w:sz w:val="24"/>
          <w:szCs w:val="24"/>
        </w:rPr>
      </w:pPr>
    </w:p>
    <w:p w14:paraId="2B3DFCEB" w14:textId="0025FDBF" w:rsidR="00213765" w:rsidRPr="00AD0E43" w:rsidRDefault="00762809" w:rsidP="002137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C38DA">
        <w:rPr>
          <w:rFonts w:ascii="Arial" w:hAnsi="Arial" w:cs="Arial"/>
          <w:b/>
          <w:sz w:val="24"/>
          <w:szCs w:val="24"/>
        </w:rPr>
        <w:t xml:space="preserve">.2 </w:t>
      </w:r>
      <w:r w:rsidR="00213765" w:rsidRPr="00AD0E43">
        <w:rPr>
          <w:rFonts w:ascii="Arial" w:hAnsi="Arial" w:cs="Arial"/>
          <w:b/>
          <w:sz w:val="24"/>
          <w:szCs w:val="24"/>
        </w:rPr>
        <w:t>Quorum</w:t>
      </w:r>
    </w:p>
    <w:p w14:paraId="54754414" w14:textId="2128A759" w:rsidR="00213765" w:rsidRPr="00AD0E43" w:rsidRDefault="00213765" w:rsidP="00213765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>The meeting requires attendance of 5 members</w:t>
      </w:r>
      <w:r w:rsidR="00CC702F">
        <w:rPr>
          <w:rFonts w:ascii="Arial" w:hAnsi="Arial" w:cs="Arial"/>
          <w:sz w:val="24"/>
          <w:szCs w:val="24"/>
        </w:rPr>
        <w:t xml:space="preserve">. </w:t>
      </w:r>
      <w:r w:rsidR="00FC3C86">
        <w:rPr>
          <w:rFonts w:ascii="Arial" w:hAnsi="Arial" w:cs="Arial"/>
          <w:sz w:val="24"/>
          <w:szCs w:val="24"/>
        </w:rPr>
        <w:t xml:space="preserve"> D</w:t>
      </w:r>
      <w:r w:rsidRPr="00AD0E43">
        <w:rPr>
          <w:rFonts w:ascii="Arial" w:hAnsi="Arial" w:cs="Arial"/>
          <w:sz w:val="24"/>
          <w:szCs w:val="24"/>
        </w:rPr>
        <w:t xml:space="preserve">ecisions </w:t>
      </w:r>
      <w:r w:rsidR="00FC3C86">
        <w:rPr>
          <w:rFonts w:ascii="Arial" w:hAnsi="Arial" w:cs="Arial"/>
          <w:sz w:val="24"/>
          <w:szCs w:val="24"/>
        </w:rPr>
        <w:t xml:space="preserve">are made with </w:t>
      </w:r>
      <w:r w:rsidRPr="00AD0E43">
        <w:rPr>
          <w:rFonts w:ascii="Arial" w:hAnsi="Arial" w:cs="Arial"/>
          <w:sz w:val="24"/>
          <w:szCs w:val="24"/>
        </w:rPr>
        <w:t xml:space="preserve">approval </w:t>
      </w:r>
      <w:r w:rsidR="00FC3C86">
        <w:rPr>
          <w:rFonts w:ascii="Arial" w:hAnsi="Arial" w:cs="Arial"/>
          <w:sz w:val="24"/>
          <w:szCs w:val="24"/>
        </w:rPr>
        <w:t xml:space="preserve">of </w:t>
      </w:r>
      <w:r w:rsidRPr="00AD0E43">
        <w:rPr>
          <w:rFonts w:ascii="Arial" w:hAnsi="Arial" w:cs="Arial"/>
          <w:sz w:val="24"/>
          <w:szCs w:val="24"/>
        </w:rPr>
        <w:t>the majority</w:t>
      </w:r>
      <w:r w:rsidR="00FC3C86">
        <w:rPr>
          <w:rFonts w:ascii="Arial" w:hAnsi="Arial" w:cs="Arial"/>
          <w:sz w:val="24"/>
          <w:szCs w:val="24"/>
        </w:rPr>
        <w:t xml:space="preserve"> present.</w:t>
      </w:r>
    </w:p>
    <w:p w14:paraId="1CB4041D" w14:textId="77777777" w:rsidR="004C38DA" w:rsidRDefault="004C38DA" w:rsidP="00213765">
      <w:pPr>
        <w:rPr>
          <w:rFonts w:ascii="Arial" w:hAnsi="Arial" w:cs="Arial"/>
          <w:b/>
          <w:sz w:val="24"/>
          <w:szCs w:val="24"/>
        </w:rPr>
      </w:pPr>
    </w:p>
    <w:p w14:paraId="401F2D71" w14:textId="06C8ACAC" w:rsidR="00213765" w:rsidRDefault="00762809" w:rsidP="0021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2379F">
        <w:rPr>
          <w:rFonts w:ascii="Arial" w:hAnsi="Arial" w:cs="Arial"/>
          <w:b/>
          <w:sz w:val="24"/>
          <w:szCs w:val="24"/>
        </w:rPr>
        <w:t xml:space="preserve">.3 </w:t>
      </w:r>
      <w:r w:rsidR="00213765" w:rsidRPr="00AD0E43">
        <w:rPr>
          <w:rFonts w:ascii="Arial" w:hAnsi="Arial" w:cs="Arial"/>
          <w:b/>
          <w:sz w:val="24"/>
          <w:szCs w:val="24"/>
        </w:rPr>
        <w:t xml:space="preserve">Chair: </w:t>
      </w:r>
      <w:r w:rsidR="00213765" w:rsidRPr="00FC3C86">
        <w:rPr>
          <w:rFonts w:ascii="Arial" w:hAnsi="Arial" w:cs="Arial"/>
          <w:bCs/>
          <w:sz w:val="24"/>
          <w:szCs w:val="24"/>
        </w:rPr>
        <w:t>r</w:t>
      </w:r>
      <w:r w:rsidR="00213765" w:rsidRPr="00AD0E43">
        <w:rPr>
          <w:rFonts w:ascii="Arial" w:hAnsi="Arial" w:cs="Arial"/>
          <w:sz w:val="24"/>
          <w:szCs w:val="24"/>
        </w:rPr>
        <w:t>otating amongst members with default CEO, VANL</w:t>
      </w:r>
    </w:p>
    <w:p w14:paraId="354F7EA9" w14:textId="77777777" w:rsidR="00FE0655" w:rsidRDefault="00FE0655" w:rsidP="00213765">
      <w:pPr>
        <w:rPr>
          <w:rFonts w:ascii="Arial" w:hAnsi="Arial" w:cs="Arial"/>
          <w:sz w:val="24"/>
          <w:szCs w:val="24"/>
        </w:rPr>
      </w:pPr>
    </w:p>
    <w:p w14:paraId="1668FAA7" w14:textId="77777777" w:rsidR="00657951" w:rsidRDefault="00657951" w:rsidP="00FE0655">
      <w:pPr>
        <w:rPr>
          <w:rFonts w:ascii="Arial" w:hAnsi="Arial" w:cs="Arial"/>
          <w:b/>
          <w:sz w:val="28"/>
          <w:szCs w:val="28"/>
        </w:rPr>
      </w:pPr>
    </w:p>
    <w:p w14:paraId="33E2D0C0" w14:textId="4278267A" w:rsidR="00FE0655" w:rsidRPr="00FE0655" w:rsidRDefault="00FE0655" w:rsidP="00FE06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FE0655">
        <w:rPr>
          <w:rFonts w:ascii="Arial" w:hAnsi="Arial" w:cs="Arial"/>
          <w:b/>
          <w:sz w:val="28"/>
          <w:szCs w:val="28"/>
        </w:rPr>
        <w:t>.</w:t>
      </w:r>
      <w:r w:rsidRPr="00FE0655">
        <w:rPr>
          <w:rFonts w:ascii="Arial" w:hAnsi="Arial" w:cs="Arial"/>
          <w:bCs/>
          <w:sz w:val="28"/>
          <w:szCs w:val="28"/>
        </w:rPr>
        <w:t xml:space="preserve"> </w:t>
      </w:r>
      <w:r w:rsidRPr="00FE0655">
        <w:rPr>
          <w:rFonts w:ascii="Arial" w:hAnsi="Arial" w:cs="Arial"/>
          <w:b/>
          <w:sz w:val="28"/>
          <w:szCs w:val="28"/>
        </w:rPr>
        <w:t>Conflict of interests</w:t>
      </w:r>
    </w:p>
    <w:p w14:paraId="1F6F2E51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Conflicts or perceived conflicts of interest </w:t>
      </w:r>
      <w:r>
        <w:rPr>
          <w:rFonts w:ascii="Arial" w:hAnsi="Arial" w:cs="Arial"/>
          <w:sz w:val="24"/>
          <w:szCs w:val="24"/>
        </w:rPr>
        <w:t>(</w:t>
      </w:r>
      <w:r w:rsidRPr="00AD0E43">
        <w:rPr>
          <w:rFonts w:ascii="Arial" w:hAnsi="Arial" w:cs="Arial"/>
          <w:sz w:val="24"/>
          <w:szCs w:val="24"/>
        </w:rPr>
        <w:t>whether of a financial or non-financial nature</w:t>
      </w:r>
      <w:r>
        <w:rPr>
          <w:rFonts w:ascii="Arial" w:hAnsi="Arial" w:cs="Arial"/>
          <w:sz w:val="24"/>
          <w:szCs w:val="24"/>
        </w:rPr>
        <w:t xml:space="preserve">) </w:t>
      </w:r>
      <w:r w:rsidRPr="00AD0E43">
        <w:rPr>
          <w:rFonts w:ascii="Arial" w:hAnsi="Arial" w:cs="Arial"/>
          <w:sz w:val="24"/>
          <w:szCs w:val="24"/>
        </w:rPr>
        <w:t xml:space="preserve">are those, that could influence or undermine the objectivity, impartiality, and/or integrity of the </w:t>
      </w:r>
      <w:r>
        <w:rPr>
          <w:rFonts w:ascii="Arial" w:hAnsi="Arial" w:cs="Arial"/>
          <w:sz w:val="24"/>
          <w:szCs w:val="24"/>
        </w:rPr>
        <w:t>CS</w:t>
      </w:r>
      <w:r w:rsidRPr="00AD0E43">
        <w:rPr>
          <w:rFonts w:ascii="Arial" w:hAnsi="Arial" w:cs="Arial"/>
          <w:sz w:val="24"/>
          <w:szCs w:val="24"/>
        </w:rPr>
        <w:t>GG, as well as an individual member.</w:t>
      </w:r>
    </w:p>
    <w:p w14:paraId="0750A7BB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</w:p>
    <w:p w14:paraId="3C3F5D4B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CSG</w:t>
      </w:r>
      <w:r w:rsidRPr="00AD0E43">
        <w:rPr>
          <w:rFonts w:ascii="Arial" w:hAnsi="Arial" w:cs="Arial"/>
          <w:sz w:val="24"/>
          <w:szCs w:val="24"/>
        </w:rPr>
        <w:t xml:space="preserve">G members represent key partner organisations and stakeholders within North Lanarkshire and working collaboratively is a fundamental aspect of the Community Solutions approach.    Although conflict of interests should be avoided, this may not always be possible due members’ varying  roles and connections. </w:t>
      </w:r>
    </w:p>
    <w:p w14:paraId="65EACE1A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</w:p>
    <w:p w14:paraId="7BF19CB3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Every </w:t>
      </w:r>
      <w:r>
        <w:rPr>
          <w:rFonts w:ascii="Arial" w:hAnsi="Arial" w:cs="Arial"/>
          <w:sz w:val="24"/>
          <w:szCs w:val="24"/>
        </w:rPr>
        <w:t>CSG</w:t>
      </w:r>
      <w:r w:rsidRPr="00AD0E43">
        <w:rPr>
          <w:rFonts w:ascii="Arial" w:hAnsi="Arial" w:cs="Arial"/>
          <w:sz w:val="24"/>
          <w:szCs w:val="24"/>
        </w:rPr>
        <w:t>G meeting will have a standing item for declaration of interests. When a conflict or perceived conflict of interest arises, this must be acknowledged, disclosed, and appropriately managed depending on the topics under discussion.</w:t>
      </w:r>
    </w:p>
    <w:p w14:paraId="7F157662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</w:p>
    <w:p w14:paraId="756B9B70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Where a conflict of interest is declared or established, the member </w:t>
      </w:r>
      <w:r>
        <w:rPr>
          <w:rFonts w:ascii="Arial" w:hAnsi="Arial" w:cs="Arial"/>
          <w:sz w:val="24"/>
          <w:szCs w:val="24"/>
        </w:rPr>
        <w:t>may be asked to</w:t>
      </w:r>
      <w:r w:rsidRPr="00AD0E43">
        <w:rPr>
          <w:rFonts w:ascii="Arial" w:hAnsi="Arial" w:cs="Arial"/>
          <w:sz w:val="24"/>
          <w:szCs w:val="24"/>
        </w:rPr>
        <w:t xml:space="preserve"> withdraw from the meeting while the relevant topic is being discussed</w:t>
      </w:r>
      <w:r>
        <w:rPr>
          <w:rFonts w:ascii="Arial" w:hAnsi="Arial" w:cs="Arial"/>
          <w:sz w:val="24"/>
          <w:szCs w:val="24"/>
        </w:rPr>
        <w:t xml:space="preserve">. The member will not be part of </w:t>
      </w:r>
      <w:r w:rsidRPr="00AD0E43">
        <w:rPr>
          <w:rFonts w:ascii="Arial" w:hAnsi="Arial" w:cs="Arial"/>
          <w:sz w:val="24"/>
          <w:szCs w:val="24"/>
        </w:rPr>
        <w:t>decision</w:t>
      </w:r>
      <w:r>
        <w:rPr>
          <w:rFonts w:ascii="Arial" w:hAnsi="Arial" w:cs="Arial"/>
          <w:sz w:val="24"/>
          <w:szCs w:val="24"/>
        </w:rPr>
        <w:t xml:space="preserve">-making for that issue. </w:t>
      </w:r>
      <w:r w:rsidRPr="00AD0E43">
        <w:rPr>
          <w:rFonts w:ascii="Arial" w:hAnsi="Arial" w:cs="Arial"/>
          <w:sz w:val="24"/>
          <w:szCs w:val="24"/>
        </w:rPr>
        <w:t xml:space="preserve">   </w:t>
      </w:r>
    </w:p>
    <w:p w14:paraId="3C37120C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</w:p>
    <w:p w14:paraId="27BC21AA" w14:textId="77777777" w:rsidR="00FE0655" w:rsidRPr="00AD0E43" w:rsidRDefault="00FE0655" w:rsidP="00FE0655">
      <w:p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Declared or established conflict of interests will be recorded in the minute of the meeting, including the </w:t>
      </w:r>
      <w:r>
        <w:rPr>
          <w:rFonts w:ascii="Arial" w:hAnsi="Arial" w:cs="Arial"/>
          <w:sz w:val="24"/>
          <w:szCs w:val="24"/>
        </w:rPr>
        <w:t xml:space="preserve">whether the </w:t>
      </w:r>
      <w:r w:rsidRPr="00AD0E43">
        <w:rPr>
          <w:rFonts w:ascii="Arial" w:hAnsi="Arial" w:cs="Arial"/>
          <w:sz w:val="24"/>
          <w:szCs w:val="24"/>
        </w:rPr>
        <w:t>relevant member</w:t>
      </w:r>
      <w:r>
        <w:rPr>
          <w:rFonts w:ascii="Arial" w:hAnsi="Arial" w:cs="Arial"/>
          <w:sz w:val="24"/>
          <w:szCs w:val="24"/>
        </w:rPr>
        <w:t xml:space="preserve"> was part of the discussion or not.</w:t>
      </w:r>
    </w:p>
    <w:p w14:paraId="2BC807DF" w14:textId="77777777" w:rsidR="00FE0655" w:rsidRPr="00AD0E43" w:rsidRDefault="00FE0655" w:rsidP="00213765">
      <w:pPr>
        <w:rPr>
          <w:rFonts w:ascii="Arial" w:hAnsi="Arial" w:cs="Arial"/>
          <w:sz w:val="24"/>
          <w:szCs w:val="24"/>
        </w:rPr>
      </w:pPr>
    </w:p>
    <w:p w14:paraId="071F3094" w14:textId="77777777" w:rsidR="00213765" w:rsidRPr="00AD0E43" w:rsidRDefault="00213765" w:rsidP="00213765">
      <w:pPr>
        <w:rPr>
          <w:rFonts w:ascii="Arial" w:hAnsi="Arial" w:cs="Arial"/>
          <w:b/>
          <w:sz w:val="24"/>
          <w:szCs w:val="24"/>
        </w:rPr>
      </w:pPr>
    </w:p>
    <w:p w14:paraId="2DB22716" w14:textId="0B1B18AC" w:rsidR="00B43C72" w:rsidRPr="00FE0655" w:rsidRDefault="00FE0655" w:rsidP="00C8006D">
      <w:pPr>
        <w:rPr>
          <w:rFonts w:ascii="Arial" w:hAnsi="Arial" w:cs="Arial"/>
          <w:bCs/>
          <w:sz w:val="28"/>
          <w:szCs w:val="28"/>
        </w:rPr>
      </w:pPr>
      <w:r w:rsidRPr="00FE0655">
        <w:rPr>
          <w:rFonts w:ascii="Arial" w:hAnsi="Arial" w:cs="Arial"/>
          <w:b/>
          <w:sz w:val="28"/>
          <w:szCs w:val="28"/>
        </w:rPr>
        <w:t>6</w:t>
      </w:r>
      <w:r w:rsidR="00A53B00" w:rsidRPr="00FE0655">
        <w:rPr>
          <w:rFonts w:ascii="Arial" w:hAnsi="Arial" w:cs="Arial"/>
          <w:b/>
          <w:sz w:val="28"/>
          <w:szCs w:val="28"/>
        </w:rPr>
        <w:t xml:space="preserve">. </w:t>
      </w:r>
      <w:r w:rsidR="00213765" w:rsidRPr="00FE0655">
        <w:rPr>
          <w:rFonts w:ascii="Arial" w:hAnsi="Arial" w:cs="Arial"/>
          <w:b/>
          <w:sz w:val="28"/>
          <w:szCs w:val="28"/>
        </w:rPr>
        <w:t>Convenor</w:t>
      </w:r>
      <w:r w:rsidR="00EB74BA" w:rsidRPr="00FE0655">
        <w:rPr>
          <w:rFonts w:ascii="Arial" w:hAnsi="Arial" w:cs="Arial"/>
          <w:b/>
          <w:sz w:val="28"/>
          <w:szCs w:val="28"/>
        </w:rPr>
        <w:t xml:space="preserve"> and Meeting Support</w:t>
      </w:r>
    </w:p>
    <w:p w14:paraId="7145E608" w14:textId="0E2057C3" w:rsidR="00B43C72" w:rsidRDefault="00FE0655" w:rsidP="00C8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B43C72">
        <w:rPr>
          <w:rFonts w:ascii="Arial" w:hAnsi="Arial" w:cs="Arial"/>
          <w:bCs/>
          <w:sz w:val="24"/>
          <w:szCs w:val="24"/>
        </w:rPr>
        <w:t xml:space="preserve">.1 </w:t>
      </w:r>
      <w:r w:rsidR="008C45CB">
        <w:rPr>
          <w:rFonts w:ascii="Arial" w:hAnsi="Arial" w:cs="Arial"/>
          <w:bCs/>
          <w:sz w:val="24"/>
          <w:szCs w:val="24"/>
        </w:rPr>
        <w:t xml:space="preserve">VANL CEO and </w:t>
      </w:r>
      <w:r w:rsidR="00213765" w:rsidRPr="00AD0E43">
        <w:rPr>
          <w:rFonts w:ascii="Arial" w:hAnsi="Arial" w:cs="Arial"/>
          <w:bCs/>
          <w:sz w:val="24"/>
          <w:szCs w:val="24"/>
        </w:rPr>
        <w:t>Senior Manager Community Solutions</w:t>
      </w:r>
      <w:r w:rsidR="00B43C72">
        <w:rPr>
          <w:rFonts w:ascii="Arial" w:hAnsi="Arial" w:cs="Arial"/>
          <w:bCs/>
          <w:sz w:val="24"/>
          <w:szCs w:val="24"/>
        </w:rPr>
        <w:t xml:space="preserve"> convene and support CSGG meetings. </w:t>
      </w:r>
      <w:r w:rsidR="00EB74BA" w:rsidRPr="00AD0E43">
        <w:rPr>
          <w:rFonts w:ascii="Arial" w:hAnsi="Arial" w:cs="Arial"/>
          <w:bCs/>
          <w:sz w:val="24"/>
          <w:szCs w:val="24"/>
        </w:rPr>
        <w:t>This include</w:t>
      </w:r>
      <w:r w:rsidR="00B43C72">
        <w:rPr>
          <w:rFonts w:ascii="Arial" w:hAnsi="Arial" w:cs="Arial"/>
          <w:bCs/>
          <w:sz w:val="24"/>
          <w:szCs w:val="24"/>
        </w:rPr>
        <w:t>s</w:t>
      </w:r>
      <w:r w:rsidR="00C8006D" w:rsidRPr="00AD0E43">
        <w:rPr>
          <w:rFonts w:ascii="Arial" w:hAnsi="Arial" w:cs="Arial"/>
          <w:bCs/>
          <w:sz w:val="24"/>
          <w:szCs w:val="24"/>
        </w:rPr>
        <w:t xml:space="preserve"> </w:t>
      </w:r>
      <w:r w:rsidR="00C8006D" w:rsidRPr="00AD0E43">
        <w:rPr>
          <w:rFonts w:ascii="Arial" w:hAnsi="Arial" w:cs="Arial"/>
          <w:sz w:val="24"/>
          <w:szCs w:val="24"/>
        </w:rPr>
        <w:t>s</w:t>
      </w:r>
      <w:r w:rsidR="00EB74BA" w:rsidRPr="00AD0E43">
        <w:rPr>
          <w:rFonts w:ascii="Arial" w:hAnsi="Arial" w:cs="Arial"/>
          <w:sz w:val="24"/>
          <w:szCs w:val="24"/>
        </w:rPr>
        <w:t>cheduling meeting</w:t>
      </w:r>
      <w:r w:rsidR="00C8006D" w:rsidRPr="00AD0E43">
        <w:rPr>
          <w:rFonts w:ascii="Arial" w:hAnsi="Arial" w:cs="Arial"/>
          <w:sz w:val="24"/>
          <w:szCs w:val="24"/>
        </w:rPr>
        <w:t>s; p</w:t>
      </w:r>
      <w:r w:rsidR="00EB74BA" w:rsidRPr="00AD0E43">
        <w:rPr>
          <w:rFonts w:ascii="Arial" w:hAnsi="Arial" w:cs="Arial"/>
          <w:sz w:val="24"/>
          <w:szCs w:val="24"/>
        </w:rPr>
        <w:t>repar</w:t>
      </w:r>
      <w:r w:rsidR="00C8006D" w:rsidRPr="00AD0E43">
        <w:rPr>
          <w:rFonts w:ascii="Arial" w:hAnsi="Arial" w:cs="Arial"/>
          <w:sz w:val="24"/>
          <w:szCs w:val="24"/>
        </w:rPr>
        <w:t>ing and circulating</w:t>
      </w:r>
      <w:r w:rsidR="00EB74BA" w:rsidRPr="00AD0E43">
        <w:rPr>
          <w:rFonts w:ascii="Arial" w:hAnsi="Arial" w:cs="Arial"/>
          <w:sz w:val="24"/>
          <w:szCs w:val="24"/>
        </w:rPr>
        <w:t xml:space="preserve"> agenda</w:t>
      </w:r>
      <w:r w:rsidR="00C8006D" w:rsidRPr="00AD0E43">
        <w:rPr>
          <w:rFonts w:ascii="Arial" w:hAnsi="Arial" w:cs="Arial"/>
          <w:sz w:val="24"/>
          <w:szCs w:val="24"/>
        </w:rPr>
        <w:t>s, papers</w:t>
      </w:r>
      <w:r w:rsidR="00EB74BA" w:rsidRPr="00AD0E43">
        <w:rPr>
          <w:rFonts w:ascii="Arial" w:hAnsi="Arial" w:cs="Arial"/>
          <w:sz w:val="24"/>
          <w:szCs w:val="24"/>
        </w:rPr>
        <w:t xml:space="preserve"> and minutes</w:t>
      </w:r>
      <w:r w:rsidR="00C8006D" w:rsidRPr="00AD0E43">
        <w:rPr>
          <w:rFonts w:ascii="Arial" w:hAnsi="Arial" w:cs="Arial"/>
          <w:sz w:val="24"/>
          <w:szCs w:val="24"/>
        </w:rPr>
        <w:t>.</w:t>
      </w:r>
      <w:r w:rsidR="00B43C72">
        <w:rPr>
          <w:rFonts w:ascii="Arial" w:hAnsi="Arial" w:cs="Arial"/>
          <w:sz w:val="24"/>
          <w:szCs w:val="24"/>
        </w:rPr>
        <w:t xml:space="preserve"> </w:t>
      </w:r>
    </w:p>
    <w:p w14:paraId="2C0E6871" w14:textId="77777777" w:rsidR="00B43C72" w:rsidRDefault="00B43C72" w:rsidP="00C8006D">
      <w:pPr>
        <w:rPr>
          <w:rFonts w:ascii="Arial" w:hAnsi="Arial" w:cs="Arial"/>
          <w:sz w:val="24"/>
          <w:szCs w:val="24"/>
        </w:rPr>
      </w:pPr>
    </w:p>
    <w:p w14:paraId="224147E9" w14:textId="148A8E20" w:rsidR="00EB74BA" w:rsidRDefault="00FE0655" w:rsidP="00C8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43C72">
        <w:rPr>
          <w:rFonts w:ascii="Arial" w:hAnsi="Arial" w:cs="Arial"/>
          <w:sz w:val="24"/>
          <w:szCs w:val="24"/>
        </w:rPr>
        <w:t>.2 Papers for meetings are issued at least a week before the meeting date</w:t>
      </w:r>
      <w:r w:rsidR="00241EBB">
        <w:rPr>
          <w:rFonts w:ascii="Arial" w:hAnsi="Arial" w:cs="Arial"/>
          <w:sz w:val="24"/>
          <w:szCs w:val="24"/>
        </w:rPr>
        <w:t xml:space="preserve">. </w:t>
      </w:r>
    </w:p>
    <w:p w14:paraId="36DA78B9" w14:textId="77777777" w:rsidR="00241EBB" w:rsidRDefault="00241EBB" w:rsidP="00C8006D">
      <w:pPr>
        <w:rPr>
          <w:rFonts w:ascii="Arial" w:hAnsi="Arial" w:cs="Arial"/>
          <w:sz w:val="24"/>
          <w:szCs w:val="24"/>
        </w:rPr>
      </w:pPr>
    </w:p>
    <w:p w14:paraId="6065780F" w14:textId="6738B45D" w:rsidR="00241EBB" w:rsidRPr="00AD0E43" w:rsidRDefault="00FE0655" w:rsidP="00C80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1EBB">
        <w:rPr>
          <w:rFonts w:ascii="Arial" w:hAnsi="Arial" w:cs="Arial"/>
          <w:sz w:val="24"/>
          <w:szCs w:val="24"/>
        </w:rPr>
        <w:t xml:space="preserve">.3 Draft minutes are circulated within a month of the previous meeting date and then included in the agenda of the following meeting for review and approval. </w:t>
      </w:r>
    </w:p>
    <w:p w14:paraId="52976027" w14:textId="5EDBD69A" w:rsidR="00213765" w:rsidRDefault="00213765" w:rsidP="00213765">
      <w:pPr>
        <w:rPr>
          <w:rFonts w:ascii="Arial" w:hAnsi="Arial" w:cs="Arial"/>
          <w:bCs/>
          <w:sz w:val="24"/>
          <w:szCs w:val="24"/>
        </w:rPr>
      </w:pPr>
      <w:r w:rsidRPr="00AD0E43">
        <w:rPr>
          <w:rFonts w:ascii="Arial" w:hAnsi="Arial" w:cs="Arial"/>
          <w:bCs/>
          <w:sz w:val="24"/>
          <w:szCs w:val="24"/>
        </w:rPr>
        <w:t xml:space="preserve"> </w:t>
      </w:r>
    </w:p>
    <w:p w14:paraId="517B13B6" w14:textId="6D2F4965" w:rsidR="003F6C96" w:rsidRPr="00FE0655" w:rsidRDefault="00FE0655" w:rsidP="000B62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7</w:t>
      </w:r>
      <w:r w:rsidR="00636469" w:rsidRPr="00FE0655">
        <w:rPr>
          <w:rFonts w:ascii="Arial" w:hAnsi="Arial" w:cs="Arial"/>
          <w:b/>
          <w:sz w:val="28"/>
          <w:szCs w:val="28"/>
        </w:rPr>
        <w:t xml:space="preserve">. </w:t>
      </w:r>
      <w:bookmarkStart w:id="0" w:name="_GoBack"/>
      <w:r w:rsidR="00DE1E6B" w:rsidRPr="00FE0655">
        <w:rPr>
          <w:rFonts w:ascii="Arial" w:hAnsi="Arial" w:cs="Arial"/>
          <w:b/>
          <w:sz w:val="28"/>
          <w:szCs w:val="28"/>
        </w:rPr>
        <w:t xml:space="preserve">Accountability and </w:t>
      </w:r>
      <w:r w:rsidR="003F6C96" w:rsidRPr="00FE0655">
        <w:rPr>
          <w:rFonts w:ascii="Arial" w:hAnsi="Arial" w:cs="Arial"/>
          <w:b/>
          <w:sz w:val="28"/>
          <w:szCs w:val="28"/>
        </w:rPr>
        <w:t xml:space="preserve">Reporting </w:t>
      </w:r>
      <w:bookmarkEnd w:id="0"/>
    </w:p>
    <w:p w14:paraId="78AEF91C" w14:textId="77777777" w:rsidR="0003136F" w:rsidRDefault="0003136F" w:rsidP="000B6224">
      <w:pPr>
        <w:rPr>
          <w:rFonts w:ascii="Arial" w:hAnsi="Arial" w:cs="Arial"/>
          <w:sz w:val="24"/>
          <w:szCs w:val="24"/>
        </w:rPr>
      </w:pPr>
    </w:p>
    <w:p w14:paraId="68B92F22" w14:textId="3A311CAF" w:rsidR="00636469" w:rsidRDefault="00FE0655" w:rsidP="006364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36469">
        <w:rPr>
          <w:rFonts w:ascii="Arial" w:hAnsi="Arial" w:cs="Arial"/>
          <w:b/>
          <w:sz w:val="24"/>
          <w:szCs w:val="24"/>
        </w:rPr>
        <w:t xml:space="preserve">.1 </w:t>
      </w:r>
      <w:r w:rsidR="009D6A42" w:rsidRPr="00636469">
        <w:rPr>
          <w:rFonts w:ascii="Arial" w:hAnsi="Arial" w:cs="Arial"/>
          <w:b/>
          <w:sz w:val="24"/>
          <w:szCs w:val="24"/>
        </w:rPr>
        <w:t>HSCNL</w:t>
      </w:r>
    </w:p>
    <w:p w14:paraId="709902A0" w14:textId="5CC86949" w:rsidR="00C12ACB" w:rsidRDefault="00FE0655" w:rsidP="006364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E734C2">
        <w:rPr>
          <w:rFonts w:ascii="Arial" w:hAnsi="Arial" w:cs="Arial"/>
          <w:bCs/>
          <w:sz w:val="24"/>
          <w:szCs w:val="24"/>
        </w:rPr>
        <w:t xml:space="preserve">.1.1. </w:t>
      </w:r>
      <w:r w:rsidR="00A31189">
        <w:rPr>
          <w:rFonts w:ascii="Arial" w:hAnsi="Arial" w:cs="Arial"/>
          <w:bCs/>
          <w:sz w:val="24"/>
          <w:szCs w:val="24"/>
        </w:rPr>
        <w:t xml:space="preserve">Some members of CSGG are members of </w:t>
      </w:r>
      <w:r w:rsidR="00636469">
        <w:rPr>
          <w:rFonts w:ascii="Arial" w:hAnsi="Arial" w:cs="Arial"/>
          <w:bCs/>
          <w:sz w:val="24"/>
          <w:szCs w:val="24"/>
        </w:rPr>
        <w:t xml:space="preserve">HSCNL Strategic Leadership Team (SLT) </w:t>
      </w:r>
      <w:r w:rsidR="00A31189">
        <w:rPr>
          <w:rFonts w:ascii="Arial" w:hAnsi="Arial" w:cs="Arial"/>
          <w:bCs/>
          <w:sz w:val="24"/>
          <w:szCs w:val="24"/>
        </w:rPr>
        <w:t>and provide updates to SLT on behalf of CS</w:t>
      </w:r>
      <w:r w:rsidR="000254E2">
        <w:rPr>
          <w:rFonts w:ascii="Arial" w:hAnsi="Arial" w:cs="Arial"/>
          <w:bCs/>
          <w:sz w:val="24"/>
          <w:szCs w:val="24"/>
        </w:rPr>
        <w:t xml:space="preserve">GG as required.  </w:t>
      </w:r>
    </w:p>
    <w:p w14:paraId="4E91CB19" w14:textId="77777777" w:rsidR="00C12ACB" w:rsidRDefault="00C12ACB" w:rsidP="00636469">
      <w:pPr>
        <w:rPr>
          <w:rFonts w:ascii="Arial" w:hAnsi="Arial" w:cs="Arial"/>
          <w:bCs/>
          <w:sz w:val="24"/>
          <w:szCs w:val="24"/>
        </w:rPr>
      </w:pPr>
    </w:p>
    <w:p w14:paraId="77689090" w14:textId="21AB81CF" w:rsidR="00E734C2" w:rsidRDefault="00FE0655" w:rsidP="006364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E734C2">
        <w:rPr>
          <w:rFonts w:ascii="Arial" w:hAnsi="Arial" w:cs="Arial"/>
          <w:bCs/>
          <w:sz w:val="24"/>
          <w:szCs w:val="24"/>
        </w:rPr>
        <w:t>.1.2 VANL’s CEO is a member of the IJB and provides updates as needed.</w:t>
      </w:r>
    </w:p>
    <w:p w14:paraId="79990A26" w14:textId="77777777" w:rsidR="00E734C2" w:rsidRDefault="00E734C2" w:rsidP="00636469">
      <w:pPr>
        <w:rPr>
          <w:rFonts w:ascii="Arial" w:hAnsi="Arial" w:cs="Arial"/>
          <w:bCs/>
          <w:sz w:val="24"/>
          <w:szCs w:val="24"/>
        </w:rPr>
      </w:pPr>
    </w:p>
    <w:p w14:paraId="7DD13DAF" w14:textId="48BE8BA9" w:rsidR="009D6A42" w:rsidRDefault="00FE0655" w:rsidP="006364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E734C2">
        <w:rPr>
          <w:rFonts w:ascii="Arial" w:hAnsi="Arial" w:cs="Arial"/>
          <w:bCs/>
          <w:sz w:val="24"/>
          <w:szCs w:val="24"/>
        </w:rPr>
        <w:t xml:space="preserve">.1.3 </w:t>
      </w:r>
      <w:r w:rsidR="00C12ACB">
        <w:rPr>
          <w:rFonts w:ascii="Arial" w:hAnsi="Arial" w:cs="Arial"/>
          <w:bCs/>
          <w:sz w:val="24"/>
          <w:szCs w:val="24"/>
        </w:rPr>
        <w:t>Programme six-monthly</w:t>
      </w:r>
      <w:r w:rsidR="000254E2">
        <w:rPr>
          <w:rFonts w:ascii="Arial" w:hAnsi="Arial" w:cs="Arial"/>
          <w:bCs/>
          <w:sz w:val="24"/>
          <w:szCs w:val="24"/>
        </w:rPr>
        <w:t xml:space="preserve"> progress report</w:t>
      </w:r>
      <w:r w:rsidR="00C12ACB">
        <w:rPr>
          <w:rFonts w:ascii="Arial" w:hAnsi="Arial" w:cs="Arial"/>
          <w:bCs/>
          <w:sz w:val="24"/>
          <w:szCs w:val="24"/>
        </w:rPr>
        <w:t xml:space="preserve">s </w:t>
      </w:r>
      <w:r w:rsidR="000254E2">
        <w:rPr>
          <w:rFonts w:ascii="Arial" w:hAnsi="Arial" w:cs="Arial"/>
          <w:bCs/>
          <w:sz w:val="24"/>
          <w:szCs w:val="24"/>
        </w:rPr>
        <w:t>and Annual Impact and Learning Report</w:t>
      </w:r>
      <w:r w:rsidR="00C12ACB">
        <w:rPr>
          <w:rFonts w:ascii="Arial" w:hAnsi="Arial" w:cs="Arial"/>
          <w:bCs/>
          <w:sz w:val="24"/>
          <w:szCs w:val="24"/>
        </w:rPr>
        <w:t>s</w:t>
      </w:r>
      <w:r w:rsidR="000254E2">
        <w:rPr>
          <w:rFonts w:ascii="Arial" w:hAnsi="Arial" w:cs="Arial"/>
          <w:bCs/>
          <w:sz w:val="24"/>
          <w:szCs w:val="24"/>
        </w:rPr>
        <w:t xml:space="preserve"> </w:t>
      </w:r>
      <w:r w:rsidR="00C12ACB">
        <w:rPr>
          <w:rFonts w:ascii="Arial" w:hAnsi="Arial" w:cs="Arial"/>
          <w:bCs/>
          <w:sz w:val="24"/>
          <w:szCs w:val="24"/>
        </w:rPr>
        <w:t xml:space="preserve">are </w:t>
      </w:r>
      <w:r w:rsidR="000254E2">
        <w:rPr>
          <w:rFonts w:ascii="Arial" w:hAnsi="Arial" w:cs="Arial"/>
          <w:bCs/>
          <w:sz w:val="24"/>
          <w:szCs w:val="24"/>
        </w:rPr>
        <w:t>also</w:t>
      </w:r>
      <w:r w:rsidR="00C12ACB">
        <w:rPr>
          <w:rFonts w:ascii="Arial" w:hAnsi="Arial" w:cs="Arial"/>
          <w:bCs/>
          <w:sz w:val="24"/>
          <w:szCs w:val="24"/>
        </w:rPr>
        <w:t xml:space="preserve"> </w:t>
      </w:r>
      <w:r w:rsidR="00E734C2">
        <w:rPr>
          <w:rFonts w:ascii="Arial" w:hAnsi="Arial" w:cs="Arial"/>
          <w:bCs/>
          <w:sz w:val="24"/>
          <w:szCs w:val="24"/>
        </w:rPr>
        <w:t>presented to S</w:t>
      </w:r>
      <w:r w:rsidR="00C12ACB">
        <w:rPr>
          <w:rFonts w:ascii="Arial" w:hAnsi="Arial" w:cs="Arial"/>
          <w:bCs/>
          <w:sz w:val="24"/>
          <w:szCs w:val="24"/>
        </w:rPr>
        <w:t>LT and I</w:t>
      </w:r>
      <w:r w:rsidR="00E734C2">
        <w:rPr>
          <w:rFonts w:ascii="Arial" w:hAnsi="Arial" w:cs="Arial"/>
          <w:bCs/>
          <w:sz w:val="24"/>
          <w:szCs w:val="24"/>
        </w:rPr>
        <w:t>JB</w:t>
      </w:r>
      <w:r w:rsidR="00EE7661">
        <w:rPr>
          <w:rFonts w:ascii="Arial" w:hAnsi="Arial" w:cs="Arial"/>
          <w:bCs/>
          <w:sz w:val="24"/>
          <w:szCs w:val="24"/>
        </w:rPr>
        <w:t xml:space="preserve"> by VANL’s CEO. </w:t>
      </w:r>
    </w:p>
    <w:p w14:paraId="6EA06DD3" w14:textId="77777777" w:rsidR="00B42A22" w:rsidRDefault="00B42A22" w:rsidP="00636469">
      <w:pPr>
        <w:rPr>
          <w:rFonts w:ascii="Arial" w:hAnsi="Arial" w:cs="Arial"/>
          <w:bCs/>
          <w:sz w:val="24"/>
          <w:szCs w:val="24"/>
        </w:rPr>
      </w:pPr>
    </w:p>
    <w:p w14:paraId="371DB723" w14:textId="215AF14A" w:rsidR="00B42A22" w:rsidRDefault="00FE0655" w:rsidP="006364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B42A22">
        <w:rPr>
          <w:rFonts w:ascii="Arial" w:hAnsi="Arial" w:cs="Arial"/>
          <w:bCs/>
          <w:sz w:val="24"/>
          <w:szCs w:val="24"/>
        </w:rPr>
        <w:t>.1.4 The Community Solutions Strategy</w:t>
      </w:r>
      <w:r w:rsidR="00F5766E">
        <w:rPr>
          <w:rFonts w:ascii="Arial" w:hAnsi="Arial" w:cs="Arial"/>
          <w:bCs/>
          <w:sz w:val="24"/>
          <w:szCs w:val="24"/>
        </w:rPr>
        <w:t xml:space="preserve"> and Investment Plan</w:t>
      </w:r>
      <w:r w:rsidR="00B42A22">
        <w:rPr>
          <w:rFonts w:ascii="Arial" w:hAnsi="Arial" w:cs="Arial"/>
          <w:bCs/>
          <w:sz w:val="24"/>
          <w:szCs w:val="24"/>
        </w:rPr>
        <w:t xml:space="preserve"> is developed jointly with SLT and approved by the IJB. </w:t>
      </w:r>
    </w:p>
    <w:p w14:paraId="39DF37A5" w14:textId="77777777" w:rsidR="00F5766E" w:rsidRDefault="00F5766E" w:rsidP="00636469">
      <w:pPr>
        <w:rPr>
          <w:rFonts w:ascii="Arial" w:hAnsi="Arial" w:cs="Arial"/>
          <w:bCs/>
          <w:sz w:val="24"/>
          <w:szCs w:val="24"/>
        </w:rPr>
      </w:pPr>
    </w:p>
    <w:p w14:paraId="4D0DE808" w14:textId="22C95FA6" w:rsidR="00F5766E" w:rsidRDefault="00FE0655" w:rsidP="006364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F5766E">
        <w:rPr>
          <w:rFonts w:ascii="Arial" w:hAnsi="Arial" w:cs="Arial"/>
          <w:bCs/>
          <w:sz w:val="24"/>
          <w:szCs w:val="24"/>
        </w:rPr>
        <w:t xml:space="preserve">.1.5 Major </w:t>
      </w:r>
      <w:r w:rsidR="004E3F74">
        <w:rPr>
          <w:rFonts w:ascii="Arial" w:hAnsi="Arial" w:cs="Arial"/>
          <w:bCs/>
          <w:sz w:val="24"/>
          <w:szCs w:val="24"/>
        </w:rPr>
        <w:t xml:space="preserve">CS programme </w:t>
      </w:r>
      <w:r w:rsidR="00F5766E">
        <w:rPr>
          <w:rFonts w:ascii="Arial" w:hAnsi="Arial" w:cs="Arial"/>
          <w:bCs/>
          <w:sz w:val="24"/>
          <w:szCs w:val="24"/>
        </w:rPr>
        <w:t xml:space="preserve">developments </w:t>
      </w:r>
      <w:r w:rsidR="004E3F74">
        <w:rPr>
          <w:rFonts w:ascii="Arial" w:hAnsi="Arial" w:cs="Arial"/>
          <w:bCs/>
          <w:sz w:val="24"/>
          <w:szCs w:val="24"/>
        </w:rPr>
        <w:t>are jointly developed with relevant HSCNL colleagues, including senior management.</w:t>
      </w:r>
    </w:p>
    <w:p w14:paraId="40FCE5A1" w14:textId="77777777" w:rsidR="009D6A42" w:rsidRPr="009D6A42" w:rsidRDefault="009D6A42" w:rsidP="009D6A42">
      <w:pPr>
        <w:rPr>
          <w:rFonts w:ascii="Arial" w:hAnsi="Arial" w:cs="Arial"/>
          <w:bCs/>
          <w:sz w:val="24"/>
          <w:szCs w:val="24"/>
        </w:rPr>
      </w:pPr>
    </w:p>
    <w:p w14:paraId="6727BEE0" w14:textId="6C45B5C2" w:rsidR="00EE7661" w:rsidRPr="00EE7661" w:rsidRDefault="00FE0655" w:rsidP="00EE76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E7661" w:rsidRPr="00EE7661">
        <w:rPr>
          <w:rFonts w:ascii="Arial" w:hAnsi="Arial" w:cs="Arial"/>
          <w:b/>
          <w:bCs/>
          <w:sz w:val="24"/>
          <w:szCs w:val="24"/>
        </w:rPr>
        <w:t xml:space="preserve">.2 </w:t>
      </w:r>
      <w:r w:rsidR="00213765" w:rsidRPr="00EE7661">
        <w:rPr>
          <w:rFonts w:ascii="Arial" w:hAnsi="Arial" w:cs="Arial"/>
          <w:b/>
          <w:bCs/>
          <w:sz w:val="24"/>
          <w:szCs w:val="24"/>
        </w:rPr>
        <w:t xml:space="preserve">CS NL-wide </w:t>
      </w:r>
      <w:r w:rsidR="00EE7661" w:rsidRPr="00EE7661">
        <w:rPr>
          <w:rFonts w:ascii="Arial" w:hAnsi="Arial" w:cs="Arial"/>
          <w:b/>
          <w:bCs/>
          <w:sz w:val="24"/>
          <w:szCs w:val="24"/>
        </w:rPr>
        <w:t>C</w:t>
      </w:r>
      <w:r w:rsidR="00213765" w:rsidRPr="00EE7661">
        <w:rPr>
          <w:rFonts w:ascii="Arial" w:hAnsi="Arial" w:cs="Arial"/>
          <w:b/>
          <w:bCs/>
          <w:sz w:val="24"/>
          <w:szCs w:val="24"/>
        </w:rPr>
        <w:t xml:space="preserve">onsortium </w:t>
      </w:r>
    </w:p>
    <w:p w14:paraId="522ACE0A" w14:textId="3C636CCA" w:rsidR="004E3F74" w:rsidRDefault="00FE0655" w:rsidP="00EE7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62809">
        <w:rPr>
          <w:rFonts w:ascii="Arial" w:hAnsi="Arial" w:cs="Arial"/>
          <w:sz w:val="24"/>
          <w:szCs w:val="24"/>
        </w:rPr>
        <w:t xml:space="preserve">.2.1 </w:t>
      </w:r>
      <w:r w:rsidR="00EE7661">
        <w:rPr>
          <w:rFonts w:ascii="Arial" w:hAnsi="Arial" w:cs="Arial"/>
          <w:sz w:val="24"/>
          <w:szCs w:val="24"/>
        </w:rPr>
        <w:t>Th</w:t>
      </w:r>
      <w:r w:rsidR="004E3F74">
        <w:rPr>
          <w:rFonts w:ascii="Arial" w:hAnsi="Arial" w:cs="Arial"/>
          <w:sz w:val="24"/>
          <w:szCs w:val="24"/>
        </w:rPr>
        <w:t>e CS programme is jointly developed with members of the CS NL-wide C</w:t>
      </w:r>
      <w:r w:rsidR="00EE7661">
        <w:rPr>
          <w:rFonts w:ascii="Arial" w:hAnsi="Arial" w:cs="Arial"/>
          <w:sz w:val="24"/>
          <w:szCs w:val="24"/>
        </w:rPr>
        <w:t>onsortium</w:t>
      </w:r>
      <w:r w:rsidR="004E3F74">
        <w:rPr>
          <w:rFonts w:ascii="Arial" w:hAnsi="Arial" w:cs="Arial"/>
          <w:sz w:val="24"/>
          <w:szCs w:val="24"/>
        </w:rPr>
        <w:t xml:space="preserve"> (as well as other stakeholders). </w:t>
      </w:r>
    </w:p>
    <w:p w14:paraId="5FCFCB8B" w14:textId="77777777" w:rsidR="004E3F74" w:rsidRDefault="004E3F74" w:rsidP="00EE7661">
      <w:pPr>
        <w:rPr>
          <w:rFonts w:ascii="Arial" w:hAnsi="Arial" w:cs="Arial"/>
          <w:sz w:val="24"/>
          <w:szCs w:val="24"/>
        </w:rPr>
      </w:pPr>
    </w:p>
    <w:p w14:paraId="10A6ECFC" w14:textId="43A71C94" w:rsidR="00213765" w:rsidRPr="00EE7661" w:rsidRDefault="00FE0655" w:rsidP="00EE7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62809">
        <w:rPr>
          <w:rFonts w:ascii="Arial" w:hAnsi="Arial" w:cs="Arial"/>
          <w:sz w:val="24"/>
          <w:szCs w:val="24"/>
        </w:rPr>
        <w:t xml:space="preserve">.2.2 </w:t>
      </w:r>
      <w:r w:rsidR="007E09AF" w:rsidRPr="00EE7661">
        <w:rPr>
          <w:rFonts w:ascii="Arial" w:hAnsi="Arial" w:cs="Arial"/>
          <w:sz w:val="24"/>
          <w:szCs w:val="24"/>
        </w:rPr>
        <w:t xml:space="preserve">The NL-wide consortium is convened and chaired by the </w:t>
      </w:r>
      <w:r w:rsidR="009F6FD8" w:rsidRPr="00EE7661">
        <w:rPr>
          <w:rFonts w:ascii="Arial" w:hAnsi="Arial" w:cs="Arial"/>
          <w:sz w:val="24"/>
          <w:szCs w:val="24"/>
        </w:rPr>
        <w:t xml:space="preserve">Senior Manager, </w:t>
      </w:r>
      <w:r w:rsidR="007E09AF" w:rsidRPr="00EE7661">
        <w:rPr>
          <w:rFonts w:ascii="Arial" w:hAnsi="Arial" w:cs="Arial"/>
          <w:sz w:val="24"/>
          <w:szCs w:val="24"/>
        </w:rPr>
        <w:t xml:space="preserve">Community Solutions </w:t>
      </w:r>
      <w:r w:rsidR="009F6FD8" w:rsidRPr="00EE7661">
        <w:rPr>
          <w:rFonts w:ascii="Arial" w:hAnsi="Arial" w:cs="Arial"/>
          <w:sz w:val="24"/>
          <w:szCs w:val="24"/>
        </w:rPr>
        <w:t xml:space="preserve">Programme and </w:t>
      </w:r>
      <w:r w:rsidR="001D67E9">
        <w:rPr>
          <w:rFonts w:ascii="Arial" w:hAnsi="Arial" w:cs="Arial"/>
          <w:sz w:val="24"/>
          <w:szCs w:val="24"/>
        </w:rPr>
        <w:t xml:space="preserve">its </w:t>
      </w:r>
      <w:r w:rsidR="009F6FD8" w:rsidRPr="00EE7661">
        <w:rPr>
          <w:rFonts w:ascii="Arial" w:hAnsi="Arial" w:cs="Arial"/>
          <w:sz w:val="24"/>
          <w:szCs w:val="24"/>
        </w:rPr>
        <w:t xml:space="preserve">membership </w:t>
      </w:r>
      <w:r w:rsidR="001D67E9">
        <w:rPr>
          <w:rFonts w:ascii="Arial" w:hAnsi="Arial" w:cs="Arial"/>
          <w:sz w:val="24"/>
          <w:szCs w:val="24"/>
        </w:rPr>
        <w:t xml:space="preserve">is as </w:t>
      </w:r>
      <w:r w:rsidR="009F6FD8" w:rsidRPr="00EE7661">
        <w:rPr>
          <w:rFonts w:ascii="Arial" w:hAnsi="Arial" w:cs="Arial"/>
          <w:sz w:val="24"/>
          <w:szCs w:val="24"/>
        </w:rPr>
        <w:t>follow</w:t>
      </w:r>
      <w:r w:rsidR="001D67E9">
        <w:rPr>
          <w:rFonts w:ascii="Arial" w:hAnsi="Arial" w:cs="Arial"/>
          <w:sz w:val="24"/>
          <w:szCs w:val="24"/>
        </w:rPr>
        <w:t>s:</w:t>
      </w:r>
    </w:p>
    <w:p w14:paraId="5A9C38BE" w14:textId="7144599B" w:rsidR="00AA2D20" w:rsidRPr="00AD0E43" w:rsidRDefault="00AA2D20" w:rsidP="000313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>Carer and service user representatives</w:t>
      </w:r>
    </w:p>
    <w:p w14:paraId="37E8B3A3" w14:textId="77777777" w:rsidR="005E070A" w:rsidRPr="00AD0E43" w:rsidRDefault="005E070A" w:rsidP="000313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Lead officer for the six CS </w:t>
      </w:r>
      <w:r w:rsidR="00484514" w:rsidRPr="00AD0E43">
        <w:rPr>
          <w:rFonts w:ascii="Arial" w:hAnsi="Arial" w:cs="Arial"/>
          <w:sz w:val="24"/>
          <w:szCs w:val="24"/>
        </w:rPr>
        <w:t xml:space="preserve">Locality Host Organisation (on behalf of </w:t>
      </w:r>
      <w:r w:rsidRPr="00AD0E43">
        <w:rPr>
          <w:rFonts w:ascii="Arial" w:hAnsi="Arial" w:cs="Arial"/>
          <w:sz w:val="24"/>
          <w:szCs w:val="24"/>
        </w:rPr>
        <w:t xml:space="preserve">six locality </w:t>
      </w:r>
      <w:r w:rsidR="00484514" w:rsidRPr="00AD0E43">
        <w:rPr>
          <w:rFonts w:ascii="Arial" w:hAnsi="Arial" w:cs="Arial"/>
          <w:sz w:val="24"/>
          <w:szCs w:val="24"/>
        </w:rPr>
        <w:t>consortia)</w:t>
      </w:r>
    </w:p>
    <w:p w14:paraId="2A723B58" w14:textId="77777777" w:rsidR="00AA2D20" w:rsidRPr="00AD0E43" w:rsidRDefault="00AA2D20" w:rsidP="000313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>Thematic leads (to be reviewed)</w:t>
      </w:r>
    </w:p>
    <w:p w14:paraId="7534635F" w14:textId="38F49F72" w:rsidR="00543A3C" w:rsidRPr="00AD0E43" w:rsidRDefault="00AA2D20" w:rsidP="000313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0E43">
        <w:rPr>
          <w:rFonts w:ascii="Arial" w:hAnsi="Arial" w:cs="Arial"/>
          <w:sz w:val="24"/>
          <w:szCs w:val="24"/>
        </w:rPr>
        <w:t xml:space="preserve">Social Work </w:t>
      </w:r>
      <w:r w:rsidR="00484514" w:rsidRPr="00AD0E43">
        <w:rPr>
          <w:rFonts w:ascii="Arial" w:hAnsi="Arial" w:cs="Arial"/>
          <w:sz w:val="24"/>
          <w:szCs w:val="24"/>
        </w:rPr>
        <w:t>Senior Officer</w:t>
      </w:r>
      <w:r w:rsidRPr="00AD0E43">
        <w:rPr>
          <w:rFonts w:ascii="Arial" w:hAnsi="Arial" w:cs="Arial"/>
          <w:sz w:val="24"/>
          <w:szCs w:val="24"/>
        </w:rPr>
        <w:t>, HSCNL</w:t>
      </w:r>
    </w:p>
    <w:p w14:paraId="6E8D0AFF" w14:textId="0D5DE0C0" w:rsidR="001D67E9" w:rsidRDefault="00FE0655" w:rsidP="000B62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762809">
        <w:rPr>
          <w:rFonts w:ascii="Arial" w:hAnsi="Arial" w:cs="Arial"/>
          <w:bCs/>
          <w:sz w:val="24"/>
          <w:szCs w:val="24"/>
        </w:rPr>
        <w:t xml:space="preserve">.2.3 </w:t>
      </w:r>
      <w:r w:rsidR="0003136F">
        <w:rPr>
          <w:rFonts w:ascii="Arial" w:hAnsi="Arial" w:cs="Arial"/>
          <w:bCs/>
          <w:sz w:val="24"/>
          <w:szCs w:val="24"/>
        </w:rPr>
        <w:t xml:space="preserve">The </w:t>
      </w:r>
      <w:r w:rsidR="00C0109D">
        <w:rPr>
          <w:rFonts w:ascii="Arial" w:hAnsi="Arial" w:cs="Arial"/>
          <w:bCs/>
          <w:sz w:val="24"/>
          <w:szCs w:val="24"/>
        </w:rPr>
        <w:t xml:space="preserve">minutes of CSGG meetings are shared with the NL-wide Consortium and minutes of the NL-wide Consortium are shared with the CSGG. </w:t>
      </w:r>
    </w:p>
    <w:p w14:paraId="762D4CFD" w14:textId="77777777" w:rsidR="001D67E9" w:rsidRDefault="001D67E9" w:rsidP="000B6224">
      <w:pPr>
        <w:rPr>
          <w:rFonts w:ascii="Arial" w:hAnsi="Arial" w:cs="Arial"/>
          <w:bCs/>
          <w:sz w:val="24"/>
          <w:szCs w:val="24"/>
        </w:rPr>
      </w:pPr>
    </w:p>
    <w:p w14:paraId="3B3879F7" w14:textId="00ABC66F" w:rsidR="008906F0" w:rsidRPr="00AD0E43" w:rsidRDefault="008906F0" w:rsidP="000B6224">
      <w:pPr>
        <w:rPr>
          <w:rFonts w:ascii="Arial" w:hAnsi="Arial" w:cs="Arial"/>
          <w:sz w:val="24"/>
          <w:szCs w:val="24"/>
        </w:rPr>
      </w:pPr>
    </w:p>
    <w:p w14:paraId="35C3192A" w14:textId="77777777" w:rsidR="00510B12" w:rsidRPr="00AD0E43" w:rsidRDefault="00510B12" w:rsidP="000B6224">
      <w:pPr>
        <w:rPr>
          <w:rFonts w:ascii="Arial" w:hAnsi="Arial" w:cs="Arial"/>
          <w:sz w:val="24"/>
          <w:szCs w:val="24"/>
        </w:rPr>
      </w:pPr>
    </w:p>
    <w:p w14:paraId="6210DD57" w14:textId="718AA99D" w:rsidR="00510B12" w:rsidRPr="00F93C31" w:rsidRDefault="00510B12" w:rsidP="000B6224">
      <w:pPr>
        <w:rPr>
          <w:rFonts w:ascii="Arial" w:hAnsi="Arial" w:cs="Arial"/>
        </w:rPr>
      </w:pPr>
      <w:r w:rsidRPr="00F93C31">
        <w:rPr>
          <w:rFonts w:ascii="Arial" w:hAnsi="Arial" w:cs="Arial"/>
        </w:rPr>
        <w:t>[</w:t>
      </w:r>
      <w:r w:rsidR="006E42CF" w:rsidRPr="00F93C31">
        <w:rPr>
          <w:rFonts w:ascii="Arial" w:hAnsi="Arial" w:cs="Arial"/>
        </w:rPr>
        <w:t>d</w:t>
      </w:r>
      <w:r w:rsidRPr="00F93C31">
        <w:rPr>
          <w:rFonts w:ascii="Arial" w:hAnsi="Arial" w:cs="Arial"/>
        </w:rPr>
        <w:t>ocument ends]</w:t>
      </w:r>
    </w:p>
    <w:p w14:paraId="19DB542B" w14:textId="77777777" w:rsidR="003F6C96" w:rsidRPr="00AD0E43" w:rsidRDefault="003F6C96" w:rsidP="000B6224">
      <w:pPr>
        <w:rPr>
          <w:rFonts w:ascii="Arial" w:hAnsi="Arial" w:cs="Arial"/>
          <w:b/>
          <w:sz w:val="24"/>
          <w:szCs w:val="24"/>
        </w:rPr>
      </w:pPr>
    </w:p>
    <w:p w14:paraId="0E38B8AF" w14:textId="77777777" w:rsidR="00F95F64" w:rsidRPr="00AD0E43" w:rsidRDefault="00F95F64" w:rsidP="000B6224">
      <w:pPr>
        <w:rPr>
          <w:rFonts w:ascii="Arial" w:hAnsi="Arial" w:cs="Arial"/>
          <w:sz w:val="24"/>
          <w:szCs w:val="24"/>
        </w:rPr>
      </w:pPr>
    </w:p>
    <w:p w14:paraId="3111DADB" w14:textId="77777777" w:rsidR="00F95F64" w:rsidRPr="00AD0E43" w:rsidRDefault="00F95F64" w:rsidP="000B6224">
      <w:pPr>
        <w:rPr>
          <w:rFonts w:ascii="Arial" w:hAnsi="Arial" w:cs="Arial"/>
          <w:sz w:val="24"/>
          <w:szCs w:val="24"/>
        </w:rPr>
      </w:pPr>
    </w:p>
    <w:p w14:paraId="1505CFC3" w14:textId="77777777" w:rsidR="00F95F64" w:rsidRPr="00AD0E43" w:rsidRDefault="00F95F64" w:rsidP="000B6224">
      <w:pPr>
        <w:rPr>
          <w:rFonts w:ascii="Arial" w:hAnsi="Arial" w:cs="Arial"/>
          <w:sz w:val="24"/>
          <w:szCs w:val="24"/>
        </w:rPr>
      </w:pPr>
    </w:p>
    <w:p w14:paraId="1B003B44" w14:textId="77777777" w:rsidR="00F95F64" w:rsidRPr="00AD0E43" w:rsidRDefault="00F95F64" w:rsidP="000B6224">
      <w:pPr>
        <w:rPr>
          <w:rFonts w:ascii="Arial" w:hAnsi="Arial" w:cs="Arial"/>
          <w:sz w:val="24"/>
          <w:szCs w:val="24"/>
        </w:rPr>
      </w:pPr>
    </w:p>
    <w:p w14:paraId="72EE67DB" w14:textId="77777777" w:rsidR="00F95F64" w:rsidRPr="00AD0E43" w:rsidRDefault="00F95F64" w:rsidP="000B6224">
      <w:pPr>
        <w:rPr>
          <w:rFonts w:ascii="Arial" w:hAnsi="Arial" w:cs="Arial"/>
          <w:sz w:val="24"/>
          <w:szCs w:val="24"/>
        </w:rPr>
      </w:pPr>
    </w:p>
    <w:sectPr w:rsidR="00F95F64" w:rsidRPr="00AD0E43" w:rsidSect="00ED3B0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7D92" w16cex:dateUtc="2022-07-26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CB181" w14:textId="77777777" w:rsidR="006034C2" w:rsidRDefault="006034C2" w:rsidP="00D1485A">
      <w:r>
        <w:separator/>
      </w:r>
    </w:p>
  </w:endnote>
  <w:endnote w:type="continuationSeparator" w:id="0">
    <w:p w14:paraId="3DB0CCD5" w14:textId="77777777" w:rsidR="006034C2" w:rsidRDefault="006034C2" w:rsidP="00D1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2313" w14:textId="22DD780F" w:rsidR="00406B95" w:rsidRPr="00406B95" w:rsidRDefault="00406B95" w:rsidP="00406B95">
    <w:pPr>
      <w:pStyle w:val="Footer"/>
      <w:pBdr>
        <w:top w:val="single" w:sz="4" w:space="8" w:color="5B9BD5" w:themeColor="accent1"/>
      </w:pBdr>
      <w:spacing w:before="360"/>
      <w:contextualSpacing/>
      <w:rPr>
        <w:rFonts w:ascii="Arial" w:hAnsi="Arial" w:cs="Arial"/>
        <w:noProof/>
        <w:color w:val="404040" w:themeColor="text1" w:themeTint="BF"/>
      </w:rPr>
    </w:pPr>
    <w:r w:rsidRPr="00406B95">
      <w:rPr>
        <w:rFonts w:ascii="Arial" w:hAnsi="Arial" w:cs="Arial"/>
        <w:noProof/>
        <w:color w:val="404040" w:themeColor="text1" w:themeTint="BF"/>
      </w:rPr>
      <w:t xml:space="preserve">Updated </w:t>
    </w:r>
    <w:r w:rsidR="00245115">
      <w:rPr>
        <w:rFonts w:ascii="Arial" w:hAnsi="Arial" w:cs="Arial"/>
        <w:noProof/>
        <w:color w:val="404040" w:themeColor="text1" w:themeTint="BF"/>
      </w:rPr>
      <w:t>July</w:t>
    </w:r>
    <w:r w:rsidRPr="00406B95">
      <w:rPr>
        <w:rFonts w:ascii="Arial" w:hAnsi="Arial" w:cs="Arial"/>
        <w:noProof/>
        <w:color w:val="404040" w:themeColor="text1" w:themeTint="BF"/>
      </w:rPr>
      <w:t xml:space="preserve"> 202</w:t>
    </w:r>
    <w:r w:rsidR="00245115">
      <w:rPr>
        <w:rFonts w:ascii="Arial" w:hAnsi="Arial" w:cs="Arial"/>
        <w:noProof/>
        <w:color w:val="404040" w:themeColor="text1" w:themeTint="BF"/>
      </w:rPr>
      <w:t xml:space="preserve">2 </w:t>
    </w:r>
    <w:r w:rsidRPr="00406B95">
      <w:rPr>
        <w:rFonts w:ascii="Arial" w:hAnsi="Arial" w:cs="Arial"/>
        <w:noProof/>
        <w:color w:val="404040" w:themeColor="text1" w:themeTint="BF"/>
      </w:rPr>
      <w:tab/>
    </w:r>
    <w:r w:rsidRPr="00406B95">
      <w:rPr>
        <w:rFonts w:ascii="Arial" w:hAnsi="Arial" w:cs="Arial"/>
        <w:noProof/>
        <w:color w:val="404040" w:themeColor="text1" w:themeTint="BF"/>
      </w:rPr>
      <w:tab/>
    </w:r>
    <w:r w:rsidRPr="00406B95">
      <w:rPr>
        <w:rFonts w:ascii="Arial" w:hAnsi="Arial" w:cs="Arial"/>
        <w:noProof/>
        <w:color w:val="404040" w:themeColor="text1" w:themeTint="BF"/>
      </w:rPr>
      <w:tab/>
    </w:r>
    <w:r w:rsidRPr="00406B95">
      <w:rPr>
        <w:rFonts w:ascii="Arial" w:hAnsi="Arial" w:cs="Arial"/>
        <w:noProof/>
        <w:color w:val="404040" w:themeColor="text1" w:themeTint="BF"/>
      </w:rPr>
      <w:fldChar w:fldCharType="begin"/>
    </w:r>
    <w:r w:rsidRPr="00406B95">
      <w:rPr>
        <w:rFonts w:ascii="Arial" w:hAnsi="Arial" w:cs="Arial"/>
        <w:noProof/>
        <w:color w:val="404040" w:themeColor="text1" w:themeTint="BF"/>
      </w:rPr>
      <w:instrText xml:space="preserve"> PAGE   \* MERGEFORMAT </w:instrText>
    </w:r>
    <w:r w:rsidRPr="00406B95">
      <w:rPr>
        <w:rFonts w:ascii="Arial" w:hAnsi="Arial" w:cs="Arial"/>
        <w:noProof/>
        <w:color w:val="404040" w:themeColor="text1" w:themeTint="BF"/>
      </w:rPr>
      <w:fldChar w:fldCharType="separate"/>
    </w:r>
    <w:r w:rsidRPr="00406B95">
      <w:rPr>
        <w:rFonts w:ascii="Arial" w:hAnsi="Arial" w:cs="Arial"/>
        <w:noProof/>
        <w:color w:val="404040" w:themeColor="text1" w:themeTint="BF"/>
      </w:rPr>
      <w:t>2</w:t>
    </w:r>
    <w:r w:rsidRPr="00406B95">
      <w:rPr>
        <w:rFonts w:ascii="Arial" w:hAnsi="Arial" w:cs="Arial"/>
        <w:noProof/>
        <w:color w:val="404040" w:themeColor="text1" w:themeTint="BF"/>
      </w:rPr>
      <w:fldChar w:fldCharType="end"/>
    </w:r>
  </w:p>
  <w:p w14:paraId="1A891973" w14:textId="77777777" w:rsidR="00D1485A" w:rsidRPr="00406B95" w:rsidRDefault="00D1485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A4C7" w14:textId="77777777" w:rsidR="006034C2" w:rsidRDefault="006034C2" w:rsidP="00D1485A">
      <w:r>
        <w:separator/>
      </w:r>
    </w:p>
  </w:footnote>
  <w:footnote w:type="continuationSeparator" w:id="0">
    <w:p w14:paraId="1C9CBB19" w14:textId="77777777" w:rsidR="006034C2" w:rsidRDefault="006034C2" w:rsidP="00D1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F9AD" w14:textId="41AF4ADF" w:rsidR="00406B95" w:rsidRPr="00A53B00" w:rsidRDefault="00245115" w:rsidP="00406B95">
    <w:pPr>
      <w:rPr>
        <w:rFonts w:ascii="Arial" w:hAnsi="Arial" w:cs="Arial"/>
        <w:b/>
        <w:bCs/>
        <w:sz w:val="28"/>
        <w:szCs w:val="28"/>
      </w:rPr>
    </w:pPr>
    <w:r w:rsidRPr="00A53B00">
      <w:rPr>
        <w:rFonts w:ascii="Arial" w:hAnsi="Arial" w:cs="Arial"/>
        <w:b/>
        <w:sz w:val="28"/>
        <w:szCs w:val="28"/>
      </w:rPr>
      <w:t>Health and Social Care North Lanarkshire</w:t>
    </w:r>
    <w:r w:rsidR="00A65EDB">
      <w:rPr>
        <w:rFonts w:ascii="Arial" w:hAnsi="Arial" w:cs="Arial"/>
        <w:b/>
        <w:sz w:val="28"/>
        <w:szCs w:val="28"/>
      </w:rPr>
      <w:t xml:space="preserve">: </w:t>
    </w:r>
    <w:r w:rsidR="00406B95" w:rsidRPr="00A53B00">
      <w:rPr>
        <w:rFonts w:ascii="Arial" w:hAnsi="Arial" w:cs="Arial"/>
        <w:b/>
        <w:sz w:val="28"/>
        <w:szCs w:val="28"/>
      </w:rPr>
      <w:t xml:space="preserve">Community Solutions Governance </w:t>
    </w:r>
    <w:r w:rsidRPr="00A53B00">
      <w:rPr>
        <w:rFonts w:ascii="Arial" w:hAnsi="Arial" w:cs="Arial"/>
        <w:b/>
        <w:sz w:val="28"/>
        <w:szCs w:val="28"/>
      </w:rPr>
      <w:t>G</w:t>
    </w:r>
    <w:r w:rsidR="00406B95" w:rsidRPr="00A53B00">
      <w:rPr>
        <w:rFonts w:ascii="Arial" w:hAnsi="Arial" w:cs="Arial"/>
        <w:b/>
        <w:sz w:val="28"/>
        <w:szCs w:val="28"/>
      </w:rPr>
      <w:t xml:space="preserve">roup </w:t>
    </w:r>
    <w:r w:rsidR="00A65EDB">
      <w:rPr>
        <w:rFonts w:ascii="Arial" w:hAnsi="Arial" w:cs="Arial"/>
        <w:b/>
        <w:sz w:val="28"/>
        <w:szCs w:val="28"/>
      </w:rPr>
      <w:t xml:space="preserve">- </w:t>
    </w:r>
    <w:r w:rsidR="00406B95" w:rsidRPr="00A53B00">
      <w:rPr>
        <w:rFonts w:ascii="Arial" w:hAnsi="Arial" w:cs="Arial"/>
        <w:b/>
        <w:bCs/>
        <w:sz w:val="28"/>
        <w:szCs w:val="28"/>
      </w:rPr>
      <w:t xml:space="preserve">Terms of Reference </w:t>
    </w:r>
  </w:p>
  <w:p w14:paraId="0155474E" w14:textId="77777777" w:rsidR="00406B95" w:rsidRPr="00822926" w:rsidRDefault="00406B95" w:rsidP="00406B95">
    <w:pPr>
      <w:pBdr>
        <w:bottom w:val="single" w:sz="12" w:space="1" w:color="auto"/>
      </w:pBdr>
      <w:rPr>
        <w:rFonts w:ascii="Arial" w:hAnsi="Arial" w:cs="Arial"/>
        <w:sz w:val="24"/>
        <w:szCs w:val="24"/>
      </w:rPr>
    </w:pPr>
  </w:p>
  <w:p w14:paraId="4AAFE405" w14:textId="662301C1" w:rsidR="00510B12" w:rsidRDefault="0051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2FF"/>
    <w:multiLevelType w:val="hybridMultilevel"/>
    <w:tmpl w:val="1FF208A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29C"/>
    <w:multiLevelType w:val="hybridMultilevel"/>
    <w:tmpl w:val="4A5C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1EC"/>
    <w:multiLevelType w:val="hybridMultilevel"/>
    <w:tmpl w:val="3DB6FFD6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ED452B1"/>
    <w:multiLevelType w:val="hybridMultilevel"/>
    <w:tmpl w:val="28D4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0471"/>
    <w:multiLevelType w:val="hybridMultilevel"/>
    <w:tmpl w:val="AF4EC5A6"/>
    <w:lvl w:ilvl="0" w:tplc="CE2A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00566"/>
    <w:multiLevelType w:val="hybridMultilevel"/>
    <w:tmpl w:val="DE364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6843"/>
    <w:multiLevelType w:val="hybridMultilevel"/>
    <w:tmpl w:val="CBC0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442"/>
    <w:multiLevelType w:val="hybridMultilevel"/>
    <w:tmpl w:val="80F49B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B2D3D"/>
    <w:multiLevelType w:val="hybridMultilevel"/>
    <w:tmpl w:val="9252F7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C3711"/>
    <w:multiLevelType w:val="hybridMultilevel"/>
    <w:tmpl w:val="BEC2B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B41D8"/>
    <w:multiLevelType w:val="hybridMultilevel"/>
    <w:tmpl w:val="63EA9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B575C"/>
    <w:multiLevelType w:val="hybridMultilevel"/>
    <w:tmpl w:val="3A38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72"/>
    <w:rsid w:val="00010BF8"/>
    <w:rsid w:val="00024510"/>
    <w:rsid w:val="000254E2"/>
    <w:rsid w:val="00025D9E"/>
    <w:rsid w:val="0003136F"/>
    <w:rsid w:val="00042121"/>
    <w:rsid w:val="00065560"/>
    <w:rsid w:val="000723AA"/>
    <w:rsid w:val="000B6224"/>
    <w:rsid w:val="000D0DD1"/>
    <w:rsid w:val="000E08C1"/>
    <w:rsid w:val="000E57E8"/>
    <w:rsid w:val="0010301D"/>
    <w:rsid w:val="00136FE3"/>
    <w:rsid w:val="001442B2"/>
    <w:rsid w:val="00155CB0"/>
    <w:rsid w:val="00163DCA"/>
    <w:rsid w:val="00173D78"/>
    <w:rsid w:val="001D67E9"/>
    <w:rsid w:val="002038EB"/>
    <w:rsid w:val="00207E27"/>
    <w:rsid w:val="00213765"/>
    <w:rsid w:val="00231160"/>
    <w:rsid w:val="00241EBB"/>
    <w:rsid w:val="00243E2E"/>
    <w:rsid w:val="00245115"/>
    <w:rsid w:val="00245623"/>
    <w:rsid w:val="00266939"/>
    <w:rsid w:val="002774EF"/>
    <w:rsid w:val="002A1EB4"/>
    <w:rsid w:val="002A4D7B"/>
    <w:rsid w:val="002B25F0"/>
    <w:rsid w:val="002F2377"/>
    <w:rsid w:val="0031788B"/>
    <w:rsid w:val="00320DB6"/>
    <w:rsid w:val="00333325"/>
    <w:rsid w:val="0035260A"/>
    <w:rsid w:val="003663B6"/>
    <w:rsid w:val="003664E3"/>
    <w:rsid w:val="00384565"/>
    <w:rsid w:val="00396B1B"/>
    <w:rsid w:val="003A0BF8"/>
    <w:rsid w:val="003B582E"/>
    <w:rsid w:val="003B6375"/>
    <w:rsid w:val="003C5186"/>
    <w:rsid w:val="003C57BB"/>
    <w:rsid w:val="003C711A"/>
    <w:rsid w:val="003E5D3F"/>
    <w:rsid w:val="003F6C96"/>
    <w:rsid w:val="00406B95"/>
    <w:rsid w:val="004246D9"/>
    <w:rsid w:val="00437D4D"/>
    <w:rsid w:val="004420AD"/>
    <w:rsid w:val="00464280"/>
    <w:rsid w:val="00484514"/>
    <w:rsid w:val="004B5474"/>
    <w:rsid w:val="004C38DA"/>
    <w:rsid w:val="004C5D7D"/>
    <w:rsid w:val="004E3F74"/>
    <w:rsid w:val="00510B12"/>
    <w:rsid w:val="00511E7F"/>
    <w:rsid w:val="005133A2"/>
    <w:rsid w:val="00542976"/>
    <w:rsid w:val="00543A3C"/>
    <w:rsid w:val="005A2D34"/>
    <w:rsid w:val="005B3717"/>
    <w:rsid w:val="005D1FC4"/>
    <w:rsid w:val="005E070A"/>
    <w:rsid w:val="005E10C5"/>
    <w:rsid w:val="005F4C52"/>
    <w:rsid w:val="005F4D5F"/>
    <w:rsid w:val="006034C2"/>
    <w:rsid w:val="00615417"/>
    <w:rsid w:val="00617425"/>
    <w:rsid w:val="006302CA"/>
    <w:rsid w:val="00636469"/>
    <w:rsid w:val="00646766"/>
    <w:rsid w:val="00657951"/>
    <w:rsid w:val="00663120"/>
    <w:rsid w:val="006A72CE"/>
    <w:rsid w:val="006B4938"/>
    <w:rsid w:val="006D1995"/>
    <w:rsid w:val="006D782E"/>
    <w:rsid w:val="006E42CF"/>
    <w:rsid w:val="006F484A"/>
    <w:rsid w:val="00713E38"/>
    <w:rsid w:val="007420C3"/>
    <w:rsid w:val="0074591C"/>
    <w:rsid w:val="00762809"/>
    <w:rsid w:val="00774F98"/>
    <w:rsid w:val="007974FF"/>
    <w:rsid w:val="007C5CC3"/>
    <w:rsid w:val="007E09AF"/>
    <w:rsid w:val="007E6072"/>
    <w:rsid w:val="00803479"/>
    <w:rsid w:val="00822926"/>
    <w:rsid w:val="008906F0"/>
    <w:rsid w:val="00894039"/>
    <w:rsid w:val="008B2024"/>
    <w:rsid w:val="008C45CB"/>
    <w:rsid w:val="008E1FBF"/>
    <w:rsid w:val="008E395C"/>
    <w:rsid w:val="0092379F"/>
    <w:rsid w:val="0094395D"/>
    <w:rsid w:val="009529D9"/>
    <w:rsid w:val="009851F0"/>
    <w:rsid w:val="00992CE0"/>
    <w:rsid w:val="009947B7"/>
    <w:rsid w:val="009A0A48"/>
    <w:rsid w:val="009A0B2E"/>
    <w:rsid w:val="009B71DE"/>
    <w:rsid w:val="009D6A42"/>
    <w:rsid w:val="009F6FD8"/>
    <w:rsid w:val="00A31189"/>
    <w:rsid w:val="00A40E08"/>
    <w:rsid w:val="00A53B00"/>
    <w:rsid w:val="00A65EDB"/>
    <w:rsid w:val="00A678D3"/>
    <w:rsid w:val="00A71389"/>
    <w:rsid w:val="00A86410"/>
    <w:rsid w:val="00AA2D20"/>
    <w:rsid w:val="00AA79C4"/>
    <w:rsid w:val="00AB4918"/>
    <w:rsid w:val="00AD0E43"/>
    <w:rsid w:val="00AF5567"/>
    <w:rsid w:val="00B22AAB"/>
    <w:rsid w:val="00B40345"/>
    <w:rsid w:val="00B42A22"/>
    <w:rsid w:val="00B43C72"/>
    <w:rsid w:val="00B47E5F"/>
    <w:rsid w:val="00B55E05"/>
    <w:rsid w:val="00B63CD2"/>
    <w:rsid w:val="00B63F5E"/>
    <w:rsid w:val="00B67893"/>
    <w:rsid w:val="00B74CB1"/>
    <w:rsid w:val="00B839AB"/>
    <w:rsid w:val="00BC68F3"/>
    <w:rsid w:val="00BD34D5"/>
    <w:rsid w:val="00C0109D"/>
    <w:rsid w:val="00C12ACB"/>
    <w:rsid w:val="00C2194F"/>
    <w:rsid w:val="00C24E0F"/>
    <w:rsid w:val="00C41CC3"/>
    <w:rsid w:val="00C554CB"/>
    <w:rsid w:val="00C70B99"/>
    <w:rsid w:val="00C8006D"/>
    <w:rsid w:val="00CC702F"/>
    <w:rsid w:val="00CD1B56"/>
    <w:rsid w:val="00CE6556"/>
    <w:rsid w:val="00D0795E"/>
    <w:rsid w:val="00D1485A"/>
    <w:rsid w:val="00D22B33"/>
    <w:rsid w:val="00D32368"/>
    <w:rsid w:val="00D340DB"/>
    <w:rsid w:val="00D53365"/>
    <w:rsid w:val="00D759DF"/>
    <w:rsid w:val="00D82CE4"/>
    <w:rsid w:val="00D8454C"/>
    <w:rsid w:val="00D936D6"/>
    <w:rsid w:val="00DA65E6"/>
    <w:rsid w:val="00DD6D24"/>
    <w:rsid w:val="00DE1E6B"/>
    <w:rsid w:val="00E41E66"/>
    <w:rsid w:val="00E544D7"/>
    <w:rsid w:val="00E71DA0"/>
    <w:rsid w:val="00E734C2"/>
    <w:rsid w:val="00E93B87"/>
    <w:rsid w:val="00EB74BA"/>
    <w:rsid w:val="00ED3B0D"/>
    <w:rsid w:val="00EE7661"/>
    <w:rsid w:val="00F04B45"/>
    <w:rsid w:val="00F05F39"/>
    <w:rsid w:val="00F06698"/>
    <w:rsid w:val="00F13969"/>
    <w:rsid w:val="00F314C3"/>
    <w:rsid w:val="00F36CAC"/>
    <w:rsid w:val="00F47480"/>
    <w:rsid w:val="00F478BE"/>
    <w:rsid w:val="00F5766E"/>
    <w:rsid w:val="00F81609"/>
    <w:rsid w:val="00F82939"/>
    <w:rsid w:val="00F902EA"/>
    <w:rsid w:val="00F90B71"/>
    <w:rsid w:val="00F93C31"/>
    <w:rsid w:val="00F95F64"/>
    <w:rsid w:val="00FA1DC1"/>
    <w:rsid w:val="00FA7E91"/>
    <w:rsid w:val="00FB436D"/>
    <w:rsid w:val="00FC3C86"/>
    <w:rsid w:val="00FC4296"/>
    <w:rsid w:val="00FD2406"/>
    <w:rsid w:val="00FE0655"/>
    <w:rsid w:val="00FE616D"/>
    <w:rsid w:val="071BAA26"/>
    <w:rsid w:val="097613E4"/>
    <w:rsid w:val="30D7CA74"/>
    <w:rsid w:val="31830A29"/>
    <w:rsid w:val="3228F85B"/>
    <w:rsid w:val="429460B2"/>
    <w:rsid w:val="488D3C51"/>
    <w:rsid w:val="61C87504"/>
    <w:rsid w:val="6A4A7263"/>
    <w:rsid w:val="757FC9A9"/>
    <w:rsid w:val="7A07FD87"/>
    <w:rsid w:val="7E848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C303"/>
  <w15:chartTrackingRefBased/>
  <w15:docId w15:val="{5CF1ADBA-EDC9-476C-A529-CDF56D0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93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5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85A"/>
  </w:style>
  <w:style w:type="paragraph" w:styleId="Footer">
    <w:name w:val="footer"/>
    <w:basedOn w:val="Normal"/>
    <w:link w:val="FooterChar"/>
    <w:uiPriority w:val="99"/>
    <w:unhideWhenUsed/>
    <w:qFormat/>
    <w:rsid w:val="00D14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85A"/>
  </w:style>
  <w:style w:type="paragraph" w:styleId="BalloonText">
    <w:name w:val="Balloon Text"/>
    <w:basedOn w:val="Normal"/>
    <w:link w:val="BalloonTextChar"/>
    <w:uiPriority w:val="99"/>
    <w:semiHidden/>
    <w:unhideWhenUsed/>
    <w:rsid w:val="00424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D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B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5be640-36f5-4a0d-bcb1-8db267bd70c6">
      <UserInfo>
        <DisplayName>Nick Brown</DisplayName>
        <AccountId>1912</AccountId>
        <AccountType/>
      </UserInfo>
      <UserInfo>
        <DisplayName>Gina Alexander</DisplayName>
        <AccountId>49</AccountId>
        <AccountType/>
      </UserInfo>
    </SharedWithUsers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7" ma:contentTypeDescription="Create a new document." ma:contentTypeScope="" ma:versionID="d224c29ad53900d976445492318d9e1f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dadc5564016f03a38a61b1f9704910b1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DC5B-717A-420D-8DB3-F1F8F5373B6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2.xml><?xml version="1.0" encoding="utf-8"?>
<ds:datastoreItem xmlns:ds="http://schemas.openxmlformats.org/officeDocument/2006/customXml" ds:itemID="{027FBBCC-BA0E-4954-9A05-FFE8B626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ABD46-F329-43B0-A319-A6AF03F28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D7C62-B433-463C-8153-CD4D416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Gordon Watson</cp:lastModifiedBy>
  <cp:revision>2</cp:revision>
  <cp:lastPrinted>2019-10-08T08:57:00Z</cp:lastPrinted>
  <dcterms:created xsi:type="dcterms:W3CDTF">2023-12-04T15:30:00Z</dcterms:created>
  <dcterms:modified xsi:type="dcterms:W3CDTF">2023-12-04T15:30:00Z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