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D83C43" w14:textId="77777777" w:rsidR="00815905" w:rsidRDefault="00815905" w:rsidP="000B4958">
      <w:pPr>
        <w:rPr>
          <w:rFonts w:ascii="Arial" w:hAnsi="Arial" w:cs="Arial"/>
          <w:b/>
          <w:bCs/>
          <w:sz w:val="48"/>
          <w:szCs w:val="48"/>
        </w:rPr>
      </w:pPr>
    </w:p>
    <w:p w14:paraId="38464023" w14:textId="011EF936" w:rsidR="7EBC6BFE" w:rsidRPr="00003EDC" w:rsidRDefault="7EBC6BFE" w:rsidP="3C161B62">
      <w:pPr>
        <w:jc w:val="center"/>
        <w:rPr>
          <w:rFonts w:ascii="Arial" w:hAnsi="Arial" w:cs="Arial"/>
        </w:rPr>
      </w:pPr>
      <w:r w:rsidRPr="00003EDC">
        <w:rPr>
          <w:rFonts w:ascii="Arial" w:hAnsi="Arial" w:cs="Arial"/>
          <w:b/>
          <w:bCs/>
          <w:sz w:val="48"/>
          <w:szCs w:val="48"/>
        </w:rPr>
        <w:t>Trauma</w:t>
      </w:r>
      <w:r w:rsidR="003A6465">
        <w:rPr>
          <w:rFonts w:ascii="Arial" w:hAnsi="Arial" w:cs="Arial"/>
          <w:b/>
          <w:bCs/>
          <w:sz w:val="48"/>
          <w:szCs w:val="48"/>
        </w:rPr>
        <w:t>-</w:t>
      </w:r>
      <w:r w:rsidRPr="00003EDC">
        <w:rPr>
          <w:rFonts w:ascii="Arial" w:hAnsi="Arial" w:cs="Arial"/>
          <w:b/>
          <w:bCs/>
          <w:sz w:val="48"/>
          <w:szCs w:val="48"/>
        </w:rPr>
        <w:t>Informed Practice</w:t>
      </w:r>
      <w:r w:rsidR="00743345">
        <w:rPr>
          <w:rFonts w:ascii="Arial" w:hAnsi="Arial" w:cs="Arial"/>
          <w:b/>
          <w:bCs/>
          <w:sz w:val="48"/>
          <w:szCs w:val="48"/>
        </w:rPr>
        <w:t xml:space="preserve"> Briefing for the North Lanarkshire Community and Voluntary Sector</w:t>
      </w:r>
    </w:p>
    <w:p w14:paraId="74EB297D" w14:textId="77777777" w:rsidR="00DD4FCF" w:rsidRPr="00003EDC" w:rsidRDefault="00DD4FCF" w:rsidP="00DD4FCF">
      <w:pPr>
        <w:jc w:val="center"/>
        <w:rPr>
          <w:rFonts w:ascii="Arial" w:hAnsi="Arial" w:cs="Arial"/>
          <w:b/>
          <w:sz w:val="24"/>
          <w:szCs w:val="24"/>
        </w:rPr>
      </w:pPr>
    </w:p>
    <w:p w14:paraId="7CA3A687" w14:textId="0EA1B22A" w:rsidR="00DD4FCF" w:rsidRPr="00003EDC" w:rsidRDefault="00596BA3" w:rsidP="3C161B62">
      <w:pPr>
        <w:jc w:val="center"/>
        <w:rPr>
          <w:rFonts w:ascii="Arial" w:hAnsi="Arial" w:cs="Arial"/>
          <w:b/>
          <w:bCs/>
          <w:sz w:val="36"/>
          <w:szCs w:val="36"/>
        </w:rPr>
      </w:pPr>
      <w:r>
        <w:rPr>
          <w:rFonts w:ascii="Arial" w:hAnsi="Arial" w:cs="Arial"/>
          <w:b/>
          <w:bCs/>
          <w:sz w:val="36"/>
          <w:szCs w:val="36"/>
        </w:rPr>
        <w:t xml:space="preserve">June </w:t>
      </w:r>
      <w:r w:rsidR="76E89137" w:rsidRPr="2AAC9CC4">
        <w:rPr>
          <w:rFonts w:ascii="Arial" w:hAnsi="Arial" w:cs="Arial"/>
          <w:b/>
          <w:bCs/>
          <w:sz w:val="36"/>
          <w:szCs w:val="36"/>
        </w:rPr>
        <w:t>2023</w:t>
      </w:r>
    </w:p>
    <w:p w14:paraId="3A956F0D" w14:textId="77777777" w:rsidR="00701560" w:rsidRDefault="00701560">
      <w:pPr>
        <w:spacing w:after="160" w:line="259" w:lineRule="auto"/>
        <w:rPr>
          <w:rFonts w:ascii="Arial" w:hAnsi="Arial" w:cs="Arial"/>
          <w:sz w:val="40"/>
          <w:szCs w:val="40"/>
        </w:rPr>
      </w:pPr>
    </w:p>
    <w:p w14:paraId="46DAB46C" w14:textId="77777777" w:rsidR="00701560" w:rsidRDefault="00701560">
      <w:pPr>
        <w:spacing w:after="160" w:line="259" w:lineRule="auto"/>
        <w:rPr>
          <w:rFonts w:ascii="Arial" w:hAnsi="Arial" w:cs="Arial"/>
          <w:sz w:val="40"/>
          <w:szCs w:val="40"/>
        </w:rPr>
      </w:pPr>
    </w:p>
    <w:p w14:paraId="4F48698D" w14:textId="77777777" w:rsidR="00701560" w:rsidRPr="00003EDC" w:rsidRDefault="00701560" w:rsidP="00701560">
      <w:pPr>
        <w:rPr>
          <w:rFonts w:ascii="Arial" w:hAnsi="Arial" w:cs="Arial"/>
          <w:sz w:val="24"/>
          <w:szCs w:val="24"/>
        </w:rPr>
      </w:pPr>
      <w:r w:rsidRPr="00003EDC">
        <w:rPr>
          <w:rFonts w:ascii="Arial" w:hAnsi="Arial" w:cs="Arial"/>
          <w:sz w:val="24"/>
          <w:szCs w:val="24"/>
        </w:rPr>
        <w:t xml:space="preserve">Trigger warning: Please note this briefing </w:t>
      </w:r>
      <w:r>
        <w:rPr>
          <w:rFonts w:ascii="Arial" w:hAnsi="Arial" w:cs="Arial"/>
          <w:sz w:val="24"/>
          <w:szCs w:val="24"/>
        </w:rPr>
        <w:t>refers to domestic and child abuse as well as sexual violence and other traumatic experiences.</w:t>
      </w:r>
    </w:p>
    <w:p w14:paraId="280629A7" w14:textId="77777777" w:rsidR="00701560" w:rsidRDefault="00701560" w:rsidP="00701560">
      <w:pPr>
        <w:rPr>
          <w:rFonts w:ascii="Arial" w:hAnsi="Arial" w:cs="Arial"/>
          <w:sz w:val="24"/>
          <w:szCs w:val="24"/>
        </w:rPr>
      </w:pPr>
    </w:p>
    <w:p w14:paraId="60061E4C" w14:textId="11D22B7A" w:rsidR="00CC668E" w:rsidRPr="00003EDC" w:rsidRDefault="0013748D">
      <w:pPr>
        <w:spacing w:after="160" w:line="259" w:lineRule="auto"/>
        <w:rPr>
          <w:rFonts w:ascii="Arial" w:hAnsi="Arial" w:cs="Arial"/>
          <w:sz w:val="40"/>
          <w:szCs w:val="40"/>
        </w:rPr>
      </w:pPr>
      <w:r w:rsidRPr="00003EDC">
        <w:rPr>
          <w:rFonts w:ascii="Arial" w:hAnsi="Arial" w:cs="Arial"/>
          <w:sz w:val="40"/>
          <w:szCs w:val="40"/>
        </w:rPr>
        <w:br w:type="page"/>
      </w:r>
    </w:p>
    <w:sdt>
      <w:sdtPr>
        <w:rPr>
          <w:rFonts w:ascii="Arial" w:eastAsiaTheme="minorEastAsia" w:hAnsi="Arial" w:cs="Arial"/>
          <w:b w:val="0"/>
          <w:bCs w:val="0"/>
          <w:color w:val="auto"/>
          <w:sz w:val="22"/>
          <w:szCs w:val="22"/>
          <w:lang w:val="en-GB"/>
        </w:rPr>
        <w:id w:val="-336231603"/>
        <w:docPartObj>
          <w:docPartGallery w:val="Table of Contents"/>
          <w:docPartUnique/>
        </w:docPartObj>
      </w:sdtPr>
      <w:sdtEndPr>
        <w:rPr>
          <w:noProof/>
        </w:rPr>
      </w:sdtEndPr>
      <w:sdtContent>
        <w:p w14:paraId="477BDD03" w14:textId="75591804" w:rsidR="00A26582" w:rsidRPr="00E977CD" w:rsidRDefault="00A26582">
          <w:pPr>
            <w:pStyle w:val="TOCHeading"/>
            <w:rPr>
              <w:rFonts w:ascii="Arial" w:hAnsi="Arial" w:cs="Arial"/>
            </w:rPr>
          </w:pPr>
          <w:r w:rsidRPr="00E977CD">
            <w:rPr>
              <w:rFonts w:ascii="Arial" w:hAnsi="Arial" w:cs="Arial"/>
            </w:rPr>
            <w:t>Table of Contents</w:t>
          </w:r>
        </w:p>
        <w:p w14:paraId="6D934A8F" w14:textId="754E4465" w:rsidR="003A6465" w:rsidRDefault="00A26582">
          <w:pPr>
            <w:pStyle w:val="TOC1"/>
            <w:tabs>
              <w:tab w:val="right" w:leader="dot" w:pos="9016"/>
            </w:tabs>
            <w:rPr>
              <w:rFonts w:eastAsiaTheme="minorEastAsia" w:cstheme="minorBidi"/>
              <w:b w:val="0"/>
              <w:bCs w:val="0"/>
              <w:i w:val="0"/>
              <w:iCs w:val="0"/>
              <w:noProof/>
              <w:kern w:val="2"/>
              <w:sz w:val="22"/>
              <w:szCs w:val="22"/>
              <w:lang w:eastAsia="en-GB"/>
              <w14:ligatures w14:val="standardContextual"/>
            </w:rPr>
          </w:pPr>
          <w:r w:rsidRPr="00E977CD">
            <w:rPr>
              <w:rFonts w:ascii="Arial" w:hAnsi="Arial" w:cs="Arial"/>
              <w:b w:val="0"/>
              <w:bCs w:val="0"/>
              <w:i w:val="0"/>
              <w:iCs w:val="0"/>
            </w:rPr>
            <w:fldChar w:fldCharType="begin"/>
          </w:r>
          <w:r w:rsidRPr="00E977CD">
            <w:rPr>
              <w:rFonts w:ascii="Arial" w:hAnsi="Arial" w:cs="Arial"/>
              <w:i w:val="0"/>
              <w:iCs w:val="0"/>
            </w:rPr>
            <w:instrText xml:space="preserve"> TOC \o "1-3" \h \z \u </w:instrText>
          </w:r>
          <w:r w:rsidRPr="00E977CD">
            <w:rPr>
              <w:rFonts w:ascii="Arial" w:hAnsi="Arial" w:cs="Arial"/>
              <w:b w:val="0"/>
              <w:bCs w:val="0"/>
              <w:i w:val="0"/>
              <w:iCs w:val="0"/>
            </w:rPr>
            <w:fldChar w:fldCharType="separate"/>
          </w:r>
          <w:hyperlink w:anchor="_Toc137635355" w:history="1">
            <w:r w:rsidR="003A6465" w:rsidRPr="00D7037E">
              <w:rPr>
                <w:rStyle w:val="Hyperlink"/>
                <w:rFonts w:ascii="Arial" w:hAnsi="Arial" w:cs="Arial"/>
                <w:noProof/>
              </w:rPr>
              <w:t xml:space="preserve">Purpose </w:t>
            </w:r>
            <w:r w:rsidR="003A6465">
              <w:rPr>
                <w:noProof/>
                <w:webHidden/>
              </w:rPr>
              <w:tab/>
            </w:r>
            <w:r w:rsidR="003A6465">
              <w:rPr>
                <w:noProof/>
                <w:webHidden/>
              </w:rPr>
              <w:fldChar w:fldCharType="begin"/>
            </w:r>
            <w:r w:rsidR="003A6465">
              <w:rPr>
                <w:noProof/>
                <w:webHidden/>
              </w:rPr>
              <w:instrText xml:space="preserve"> PAGEREF _Toc137635355 \h </w:instrText>
            </w:r>
            <w:r w:rsidR="003A6465">
              <w:rPr>
                <w:noProof/>
                <w:webHidden/>
              </w:rPr>
            </w:r>
            <w:r w:rsidR="003A6465">
              <w:rPr>
                <w:noProof/>
                <w:webHidden/>
              </w:rPr>
              <w:fldChar w:fldCharType="separate"/>
            </w:r>
            <w:r w:rsidR="003A6465">
              <w:rPr>
                <w:noProof/>
                <w:webHidden/>
              </w:rPr>
              <w:t>3</w:t>
            </w:r>
            <w:r w:rsidR="003A6465">
              <w:rPr>
                <w:noProof/>
                <w:webHidden/>
              </w:rPr>
              <w:fldChar w:fldCharType="end"/>
            </w:r>
          </w:hyperlink>
        </w:p>
        <w:p w14:paraId="46A03D1F" w14:textId="19C1727F" w:rsidR="003A6465" w:rsidRDefault="008B29E4">
          <w:pPr>
            <w:pStyle w:val="TOC1"/>
            <w:tabs>
              <w:tab w:val="right" w:leader="dot" w:pos="9016"/>
            </w:tabs>
            <w:rPr>
              <w:rFonts w:eastAsiaTheme="minorEastAsia" w:cstheme="minorBidi"/>
              <w:b w:val="0"/>
              <w:bCs w:val="0"/>
              <w:i w:val="0"/>
              <w:iCs w:val="0"/>
              <w:noProof/>
              <w:kern w:val="2"/>
              <w:sz w:val="22"/>
              <w:szCs w:val="22"/>
              <w:lang w:eastAsia="en-GB"/>
              <w14:ligatures w14:val="standardContextual"/>
            </w:rPr>
          </w:pPr>
          <w:hyperlink w:anchor="_Toc137635356" w:history="1">
            <w:r w:rsidR="003A6465" w:rsidRPr="00D7037E">
              <w:rPr>
                <w:rStyle w:val="Hyperlink"/>
                <w:rFonts w:ascii="Arial" w:eastAsia="Calibri" w:hAnsi="Arial" w:cs="Arial"/>
                <w:noProof/>
              </w:rPr>
              <w:t>Understanding Trauma – Definitions and Causes</w:t>
            </w:r>
            <w:r w:rsidR="003A6465">
              <w:rPr>
                <w:noProof/>
                <w:webHidden/>
              </w:rPr>
              <w:tab/>
            </w:r>
            <w:r w:rsidR="003A6465">
              <w:rPr>
                <w:noProof/>
                <w:webHidden/>
              </w:rPr>
              <w:fldChar w:fldCharType="begin"/>
            </w:r>
            <w:r w:rsidR="003A6465">
              <w:rPr>
                <w:noProof/>
                <w:webHidden/>
              </w:rPr>
              <w:instrText xml:space="preserve"> PAGEREF _Toc137635356 \h </w:instrText>
            </w:r>
            <w:r w:rsidR="003A6465">
              <w:rPr>
                <w:noProof/>
                <w:webHidden/>
              </w:rPr>
            </w:r>
            <w:r w:rsidR="003A6465">
              <w:rPr>
                <w:noProof/>
                <w:webHidden/>
              </w:rPr>
              <w:fldChar w:fldCharType="separate"/>
            </w:r>
            <w:r w:rsidR="003A6465">
              <w:rPr>
                <w:noProof/>
                <w:webHidden/>
              </w:rPr>
              <w:t>3</w:t>
            </w:r>
            <w:r w:rsidR="003A6465">
              <w:rPr>
                <w:noProof/>
                <w:webHidden/>
              </w:rPr>
              <w:fldChar w:fldCharType="end"/>
            </w:r>
          </w:hyperlink>
        </w:p>
        <w:p w14:paraId="0C559AC4" w14:textId="29E5BF40" w:rsidR="003A6465" w:rsidRDefault="008B29E4">
          <w:pPr>
            <w:pStyle w:val="TOC2"/>
            <w:tabs>
              <w:tab w:val="right" w:leader="dot" w:pos="9016"/>
            </w:tabs>
            <w:rPr>
              <w:rFonts w:eastAsiaTheme="minorEastAsia" w:cstheme="minorBidi"/>
              <w:b w:val="0"/>
              <w:bCs w:val="0"/>
              <w:noProof/>
              <w:kern w:val="2"/>
              <w:lang w:eastAsia="en-GB"/>
              <w14:ligatures w14:val="standardContextual"/>
            </w:rPr>
          </w:pPr>
          <w:hyperlink w:anchor="_Toc137635357" w:history="1">
            <w:r w:rsidR="003A6465" w:rsidRPr="00D7037E">
              <w:rPr>
                <w:rStyle w:val="Hyperlink"/>
                <w:rFonts w:ascii="Arial" w:hAnsi="Arial" w:cs="Arial"/>
                <w:noProof/>
              </w:rPr>
              <w:t>Definition</w:t>
            </w:r>
            <w:r w:rsidR="003A6465">
              <w:rPr>
                <w:noProof/>
                <w:webHidden/>
              </w:rPr>
              <w:tab/>
            </w:r>
            <w:r w:rsidR="003A6465">
              <w:rPr>
                <w:noProof/>
                <w:webHidden/>
              </w:rPr>
              <w:fldChar w:fldCharType="begin"/>
            </w:r>
            <w:r w:rsidR="003A6465">
              <w:rPr>
                <w:noProof/>
                <w:webHidden/>
              </w:rPr>
              <w:instrText xml:space="preserve"> PAGEREF _Toc137635357 \h </w:instrText>
            </w:r>
            <w:r w:rsidR="003A6465">
              <w:rPr>
                <w:noProof/>
                <w:webHidden/>
              </w:rPr>
            </w:r>
            <w:r w:rsidR="003A6465">
              <w:rPr>
                <w:noProof/>
                <w:webHidden/>
              </w:rPr>
              <w:fldChar w:fldCharType="separate"/>
            </w:r>
            <w:r w:rsidR="003A6465">
              <w:rPr>
                <w:noProof/>
                <w:webHidden/>
              </w:rPr>
              <w:t>3</w:t>
            </w:r>
            <w:r w:rsidR="003A6465">
              <w:rPr>
                <w:noProof/>
                <w:webHidden/>
              </w:rPr>
              <w:fldChar w:fldCharType="end"/>
            </w:r>
          </w:hyperlink>
        </w:p>
        <w:p w14:paraId="4B1F1623" w14:textId="26025E6A" w:rsidR="003A6465" w:rsidRDefault="008B29E4">
          <w:pPr>
            <w:pStyle w:val="TOC2"/>
            <w:tabs>
              <w:tab w:val="right" w:leader="dot" w:pos="9016"/>
            </w:tabs>
            <w:rPr>
              <w:rFonts w:eastAsiaTheme="minorEastAsia" w:cstheme="minorBidi"/>
              <w:b w:val="0"/>
              <w:bCs w:val="0"/>
              <w:noProof/>
              <w:kern w:val="2"/>
              <w:lang w:eastAsia="en-GB"/>
              <w14:ligatures w14:val="standardContextual"/>
            </w:rPr>
          </w:pPr>
          <w:hyperlink w:anchor="_Toc137635358" w:history="1">
            <w:r w:rsidR="003A6465" w:rsidRPr="00D7037E">
              <w:rPr>
                <w:rStyle w:val="Hyperlink"/>
                <w:rFonts w:ascii="Arial" w:hAnsi="Arial" w:cs="Arial"/>
                <w:noProof/>
              </w:rPr>
              <w:t>Causes</w:t>
            </w:r>
            <w:r w:rsidR="003A6465">
              <w:rPr>
                <w:noProof/>
                <w:webHidden/>
              </w:rPr>
              <w:tab/>
            </w:r>
            <w:r w:rsidR="003A6465">
              <w:rPr>
                <w:noProof/>
                <w:webHidden/>
              </w:rPr>
              <w:fldChar w:fldCharType="begin"/>
            </w:r>
            <w:r w:rsidR="003A6465">
              <w:rPr>
                <w:noProof/>
                <w:webHidden/>
              </w:rPr>
              <w:instrText xml:space="preserve"> PAGEREF _Toc137635358 \h </w:instrText>
            </w:r>
            <w:r w:rsidR="003A6465">
              <w:rPr>
                <w:noProof/>
                <w:webHidden/>
              </w:rPr>
            </w:r>
            <w:r w:rsidR="003A6465">
              <w:rPr>
                <w:noProof/>
                <w:webHidden/>
              </w:rPr>
              <w:fldChar w:fldCharType="separate"/>
            </w:r>
            <w:r w:rsidR="003A6465">
              <w:rPr>
                <w:noProof/>
                <w:webHidden/>
              </w:rPr>
              <w:t>3</w:t>
            </w:r>
            <w:r w:rsidR="003A6465">
              <w:rPr>
                <w:noProof/>
                <w:webHidden/>
              </w:rPr>
              <w:fldChar w:fldCharType="end"/>
            </w:r>
          </w:hyperlink>
        </w:p>
        <w:p w14:paraId="02A11AC1" w14:textId="419706A2" w:rsidR="003A6465" w:rsidRDefault="008B29E4">
          <w:pPr>
            <w:pStyle w:val="TOC1"/>
            <w:tabs>
              <w:tab w:val="right" w:leader="dot" w:pos="9016"/>
            </w:tabs>
            <w:rPr>
              <w:rFonts w:eastAsiaTheme="minorEastAsia" w:cstheme="minorBidi"/>
              <w:b w:val="0"/>
              <w:bCs w:val="0"/>
              <w:i w:val="0"/>
              <w:iCs w:val="0"/>
              <w:noProof/>
              <w:kern w:val="2"/>
              <w:sz w:val="22"/>
              <w:szCs w:val="22"/>
              <w:lang w:eastAsia="en-GB"/>
              <w14:ligatures w14:val="standardContextual"/>
            </w:rPr>
          </w:pPr>
          <w:hyperlink w:anchor="_Toc137635359" w:history="1">
            <w:r w:rsidR="003A6465" w:rsidRPr="00D7037E">
              <w:rPr>
                <w:rStyle w:val="Hyperlink"/>
                <w:rFonts w:ascii="Arial" w:hAnsi="Arial" w:cs="Arial"/>
                <w:noProof/>
              </w:rPr>
              <w:t>Adults with Trauma</w:t>
            </w:r>
            <w:r w:rsidR="003A6465">
              <w:rPr>
                <w:noProof/>
                <w:webHidden/>
              </w:rPr>
              <w:tab/>
            </w:r>
            <w:r w:rsidR="003A6465">
              <w:rPr>
                <w:noProof/>
                <w:webHidden/>
              </w:rPr>
              <w:fldChar w:fldCharType="begin"/>
            </w:r>
            <w:r w:rsidR="003A6465">
              <w:rPr>
                <w:noProof/>
                <w:webHidden/>
              </w:rPr>
              <w:instrText xml:space="preserve"> PAGEREF _Toc137635359 \h </w:instrText>
            </w:r>
            <w:r w:rsidR="003A6465">
              <w:rPr>
                <w:noProof/>
                <w:webHidden/>
              </w:rPr>
            </w:r>
            <w:r w:rsidR="003A6465">
              <w:rPr>
                <w:noProof/>
                <w:webHidden/>
              </w:rPr>
              <w:fldChar w:fldCharType="separate"/>
            </w:r>
            <w:r w:rsidR="003A6465">
              <w:rPr>
                <w:noProof/>
                <w:webHidden/>
              </w:rPr>
              <w:t>4</w:t>
            </w:r>
            <w:r w:rsidR="003A6465">
              <w:rPr>
                <w:noProof/>
                <w:webHidden/>
              </w:rPr>
              <w:fldChar w:fldCharType="end"/>
            </w:r>
          </w:hyperlink>
        </w:p>
        <w:p w14:paraId="798C1003" w14:textId="4C805207" w:rsidR="003A6465" w:rsidRDefault="008B29E4">
          <w:pPr>
            <w:pStyle w:val="TOC2"/>
            <w:tabs>
              <w:tab w:val="right" w:leader="dot" w:pos="9016"/>
            </w:tabs>
            <w:rPr>
              <w:rFonts w:eastAsiaTheme="minorEastAsia" w:cstheme="minorBidi"/>
              <w:b w:val="0"/>
              <w:bCs w:val="0"/>
              <w:noProof/>
              <w:kern w:val="2"/>
              <w:lang w:eastAsia="en-GB"/>
              <w14:ligatures w14:val="standardContextual"/>
            </w:rPr>
          </w:pPr>
          <w:hyperlink w:anchor="_Toc137635360" w:history="1">
            <w:r w:rsidR="003A6465" w:rsidRPr="00D7037E">
              <w:rPr>
                <w:rStyle w:val="Hyperlink"/>
                <w:rFonts w:ascii="Arial" w:hAnsi="Arial" w:cs="Arial"/>
                <w:noProof/>
              </w:rPr>
              <w:t>Why is trauma informed practice important?</w:t>
            </w:r>
            <w:r w:rsidR="003A6465">
              <w:rPr>
                <w:noProof/>
                <w:webHidden/>
              </w:rPr>
              <w:tab/>
            </w:r>
            <w:r w:rsidR="003A6465">
              <w:rPr>
                <w:noProof/>
                <w:webHidden/>
              </w:rPr>
              <w:fldChar w:fldCharType="begin"/>
            </w:r>
            <w:r w:rsidR="003A6465">
              <w:rPr>
                <w:noProof/>
                <w:webHidden/>
              </w:rPr>
              <w:instrText xml:space="preserve"> PAGEREF _Toc137635360 \h </w:instrText>
            </w:r>
            <w:r w:rsidR="003A6465">
              <w:rPr>
                <w:noProof/>
                <w:webHidden/>
              </w:rPr>
            </w:r>
            <w:r w:rsidR="003A6465">
              <w:rPr>
                <w:noProof/>
                <w:webHidden/>
              </w:rPr>
              <w:fldChar w:fldCharType="separate"/>
            </w:r>
            <w:r w:rsidR="003A6465">
              <w:rPr>
                <w:noProof/>
                <w:webHidden/>
              </w:rPr>
              <w:t>4</w:t>
            </w:r>
            <w:r w:rsidR="003A6465">
              <w:rPr>
                <w:noProof/>
                <w:webHidden/>
              </w:rPr>
              <w:fldChar w:fldCharType="end"/>
            </w:r>
          </w:hyperlink>
        </w:p>
        <w:p w14:paraId="0D4F4240" w14:textId="2041CC98" w:rsidR="003A6465" w:rsidRDefault="008B29E4">
          <w:pPr>
            <w:pStyle w:val="TOC1"/>
            <w:tabs>
              <w:tab w:val="right" w:leader="dot" w:pos="9016"/>
            </w:tabs>
            <w:rPr>
              <w:rFonts w:eastAsiaTheme="minorEastAsia" w:cstheme="minorBidi"/>
              <w:b w:val="0"/>
              <w:bCs w:val="0"/>
              <w:i w:val="0"/>
              <w:iCs w:val="0"/>
              <w:noProof/>
              <w:kern w:val="2"/>
              <w:sz w:val="22"/>
              <w:szCs w:val="22"/>
              <w:lang w:eastAsia="en-GB"/>
              <w14:ligatures w14:val="standardContextual"/>
            </w:rPr>
          </w:pPr>
          <w:hyperlink w:anchor="_Toc137635361" w:history="1">
            <w:r w:rsidR="003A6465" w:rsidRPr="00D7037E">
              <w:rPr>
                <w:rStyle w:val="Hyperlink"/>
                <w:rFonts w:ascii="Arial" w:hAnsi="Arial" w:cs="Arial"/>
                <w:noProof/>
              </w:rPr>
              <w:t>Children and Young People with Trauma</w:t>
            </w:r>
            <w:r w:rsidR="003A6465">
              <w:rPr>
                <w:noProof/>
                <w:webHidden/>
              </w:rPr>
              <w:tab/>
            </w:r>
            <w:r w:rsidR="003A6465">
              <w:rPr>
                <w:noProof/>
                <w:webHidden/>
              </w:rPr>
              <w:fldChar w:fldCharType="begin"/>
            </w:r>
            <w:r w:rsidR="003A6465">
              <w:rPr>
                <w:noProof/>
                <w:webHidden/>
              </w:rPr>
              <w:instrText xml:space="preserve"> PAGEREF _Toc137635361 \h </w:instrText>
            </w:r>
            <w:r w:rsidR="003A6465">
              <w:rPr>
                <w:noProof/>
                <w:webHidden/>
              </w:rPr>
            </w:r>
            <w:r w:rsidR="003A6465">
              <w:rPr>
                <w:noProof/>
                <w:webHidden/>
              </w:rPr>
              <w:fldChar w:fldCharType="separate"/>
            </w:r>
            <w:r w:rsidR="003A6465">
              <w:rPr>
                <w:noProof/>
                <w:webHidden/>
              </w:rPr>
              <w:t>4</w:t>
            </w:r>
            <w:r w:rsidR="003A6465">
              <w:rPr>
                <w:noProof/>
                <w:webHidden/>
              </w:rPr>
              <w:fldChar w:fldCharType="end"/>
            </w:r>
          </w:hyperlink>
        </w:p>
        <w:p w14:paraId="34AD3EBC" w14:textId="1E8EF967" w:rsidR="003A6465" w:rsidRDefault="008B29E4">
          <w:pPr>
            <w:pStyle w:val="TOC2"/>
            <w:tabs>
              <w:tab w:val="right" w:leader="dot" w:pos="9016"/>
            </w:tabs>
            <w:rPr>
              <w:rFonts w:eastAsiaTheme="minorEastAsia" w:cstheme="minorBidi"/>
              <w:b w:val="0"/>
              <w:bCs w:val="0"/>
              <w:noProof/>
              <w:kern w:val="2"/>
              <w:lang w:eastAsia="en-GB"/>
              <w14:ligatures w14:val="standardContextual"/>
            </w:rPr>
          </w:pPr>
          <w:hyperlink w:anchor="_Toc137635362" w:history="1">
            <w:r w:rsidR="003A6465" w:rsidRPr="00D7037E">
              <w:rPr>
                <w:rStyle w:val="Hyperlink"/>
                <w:rFonts w:ascii="Arial" w:hAnsi="Arial" w:cs="Arial"/>
                <w:noProof/>
              </w:rPr>
              <w:t>How can we help children with trauma?</w:t>
            </w:r>
            <w:r w:rsidR="003A6465">
              <w:rPr>
                <w:noProof/>
                <w:webHidden/>
              </w:rPr>
              <w:tab/>
            </w:r>
            <w:r w:rsidR="003A6465">
              <w:rPr>
                <w:noProof/>
                <w:webHidden/>
              </w:rPr>
              <w:fldChar w:fldCharType="begin"/>
            </w:r>
            <w:r w:rsidR="003A6465">
              <w:rPr>
                <w:noProof/>
                <w:webHidden/>
              </w:rPr>
              <w:instrText xml:space="preserve"> PAGEREF _Toc137635362 \h </w:instrText>
            </w:r>
            <w:r w:rsidR="003A6465">
              <w:rPr>
                <w:noProof/>
                <w:webHidden/>
              </w:rPr>
            </w:r>
            <w:r w:rsidR="003A6465">
              <w:rPr>
                <w:noProof/>
                <w:webHidden/>
              </w:rPr>
              <w:fldChar w:fldCharType="separate"/>
            </w:r>
            <w:r w:rsidR="003A6465">
              <w:rPr>
                <w:noProof/>
                <w:webHidden/>
              </w:rPr>
              <w:t>5</w:t>
            </w:r>
            <w:r w:rsidR="003A6465">
              <w:rPr>
                <w:noProof/>
                <w:webHidden/>
              </w:rPr>
              <w:fldChar w:fldCharType="end"/>
            </w:r>
          </w:hyperlink>
        </w:p>
        <w:p w14:paraId="754C6F96" w14:textId="67091773" w:rsidR="003A6465" w:rsidRDefault="008B29E4">
          <w:pPr>
            <w:pStyle w:val="TOC2"/>
            <w:tabs>
              <w:tab w:val="right" w:leader="dot" w:pos="9016"/>
            </w:tabs>
            <w:rPr>
              <w:rFonts w:eastAsiaTheme="minorEastAsia" w:cstheme="minorBidi"/>
              <w:b w:val="0"/>
              <w:bCs w:val="0"/>
              <w:noProof/>
              <w:kern w:val="2"/>
              <w:lang w:eastAsia="en-GB"/>
              <w14:ligatures w14:val="standardContextual"/>
            </w:rPr>
          </w:pPr>
          <w:hyperlink w:anchor="_Toc137635363" w:history="1">
            <w:r w:rsidR="003A6465" w:rsidRPr="00D7037E">
              <w:rPr>
                <w:rStyle w:val="Hyperlink"/>
                <w:rFonts w:ascii="Arial" w:hAnsi="Arial" w:cs="Arial"/>
                <w:noProof/>
              </w:rPr>
              <w:t>The Three R’s</w:t>
            </w:r>
            <w:r w:rsidR="003A6465">
              <w:rPr>
                <w:noProof/>
                <w:webHidden/>
              </w:rPr>
              <w:tab/>
            </w:r>
            <w:r w:rsidR="003A6465">
              <w:rPr>
                <w:noProof/>
                <w:webHidden/>
              </w:rPr>
              <w:fldChar w:fldCharType="begin"/>
            </w:r>
            <w:r w:rsidR="003A6465">
              <w:rPr>
                <w:noProof/>
                <w:webHidden/>
              </w:rPr>
              <w:instrText xml:space="preserve"> PAGEREF _Toc137635363 \h </w:instrText>
            </w:r>
            <w:r w:rsidR="003A6465">
              <w:rPr>
                <w:noProof/>
                <w:webHidden/>
              </w:rPr>
            </w:r>
            <w:r w:rsidR="003A6465">
              <w:rPr>
                <w:noProof/>
                <w:webHidden/>
              </w:rPr>
              <w:fldChar w:fldCharType="separate"/>
            </w:r>
            <w:r w:rsidR="003A6465">
              <w:rPr>
                <w:noProof/>
                <w:webHidden/>
              </w:rPr>
              <w:t>5</w:t>
            </w:r>
            <w:r w:rsidR="003A6465">
              <w:rPr>
                <w:noProof/>
                <w:webHidden/>
              </w:rPr>
              <w:fldChar w:fldCharType="end"/>
            </w:r>
          </w:hyperlink>
        </w:p>
        <w:p w14:paraId="1061BDAA" w14:textId="485A3D20" w:rsidR="003A6465" w:rsidRDefault="008B29E4">
          <w:pPr>
            <w:pStyle w:val="TOC1"/>
            <w:tabs>
              <w:tab w:val="right" w:leader="dot" w:pos="9016"/>
            </w:tabs>
            <w:rPr>
              <w:rFonts w:eastAsiaTheme="minorEastAsia" w:cstheme="minorBidi"/>
              <w:b w:val="0"/>
              <w:bCs w:val="0"/>
              <w:i w:val="0"/>
              <w:iCs w:val="0"/>
              <w:noProof/>
              <w:kern w:val="2"/>
              <w:sz w:val="22"/>
              <w:szCs w:val="22"/>
              <w:lang w:eastAsia="en-GB"/>
              <w14:ligatures w14:val="standardContextual"/>
            </w:rPr>
          </w:pPr>
          <w:hyperlink w:anchor="_Toc137635364" w:history="1">
            <w:r w:rsidR="003A6465" w:rsidRPr="00D7037E">
              <w:rPr>
                <w:rStyle w:val="Hyperlink"/>
                <w:rFonts w:ascii="Arial" w:hAnsi="Arial" w:cs="Arial"/>
                <w:noProof/>
              </w:rPr>
              <w:t>Sources of Support for Trauma-informed Practice</w:t>
            </w:r>
            <w:r w:rsidR="003A6465">
              <w:rPr>
                <w:noProof/>
                <w:webHidden/>
              </w:rPr>
              <w:tab/>
            </w:r>
            <w:r w:rsidR="003A6465">
              <w:rPr>
                <w:noProof/>
                <w:webHidden/>
              </w:rPr>
              <w:fldChar w:fldCharType="begin"/>
            </w:r>
            <w:r w:rsidR="003A6465">
              <w:rPr>
                <w:noProof/>
                <w:webHidden/>
              </w:rPr>
              <w:instrText xml:space="preserve"> PAGEREF _Toc137635364 \h </w:instrText>
            </w:r>
            <w:r w:rsidR="003A6465">
              <w:rPr>
                <w:noProof/>
                <w:webHidden/>
              </w:rPr>
            </w:r>
            <w:r w:rsidR="003A6465">
              <w:rPr>
                <w:noProof/>
                <w:webHidden/>
              </w:rPr>
              <w:fldChar w:fldCharType="separate"/>
            </w:r>
            <w:r w:rsidR="003A6465">
              <w:rPr>
                <w:noProof/>
                <w:webHidden/>
              </w:rPr>
              <w:t>5</w:t>
            </w:r>
            <w:r w:rsidR="003A6465">
              <w:rPr>
                <w:noProof/>
                <w:webHidden/>
              </w:rPr>
              <w:fldChar w:fldCharType="end"/>
            </w:r>
          </w:hyperlink>
        </w:p>
        <w:p w14:paraId="10B5D317" w14:textId="0352ED34" w:rsidR="003A6465" w:rsidRDefault="008B29E4">
          <w:pPr>
            <w:pStyle w:val="TOC1"/>
            <w:tabs>
              <w:tab w:val="right" w:leader="dot" w:pos="9016"/>
            </w:tabs>
            <w:rPr>
              <w:rFonts w:eastAsiaTheme="minorEastAsia" w:cstheme="minorBidi"/>
              <w:b w:val="0"/>
              <w:bCs w:val="0"/>
              <w:i w:val="0"/>
              <w:iCs w:val="0"/>
              <w:noProof/>
              <w:kern w:val="2"/>
              <w:sz w:val="22"/>
              <w:szCs w:val="22"/>
              <w:lang w:eastAsia="en-GB"/>
              <w14:ligatures w14:val="standardContextual"/>
            </w:rPr>
          </w:pPr>
          <w:hyperlink w:anchor="_Toc137635365" w:history="1">
            <w:r w:rsidR="003A6465" w:rsidRPr="00D7037E">
              <w:rPr>
                <w:rStyle w:val="Hyperlink"/>
                <w:rFonts w:ascii="Arial" w:hAnsi="Arial" w:cs="Arial"/>
                <w:noProof/>
              </w:rPr>
              <w:t>Sources of Specialist Support for People Affected by Trauma</w:t>
            </w:r>
            <w:r w:rsidR="003A6465">
              <w:rPr>
                <w:noProof/>
                <w:webHidden/>
              </w:rPr>
              <w:tab/>
            </w:r>
            <w:r w:rsidR="003A6465">
              <w:rPr>
                <w:noProof/>
                <w:webHidden/>
              </w:rPr>
              <w:fldChar w:fldCharType="begin"/>
            </w:r>
            <w:r w:rsidR="003A6465">
              <w:rPr>
                <w:noProof/>
                <w:webHidden/>
              </w:rPr>
              <w:instrText xml:space="preserve"> PAGEREF _Toc137635365 \h </w:instrText>
            </w:r>
            <w:r w:rsidR="003A6465">
              <w:rPr>
                <w:noProof/>
                <w:webHidden/>
              </w:rPr>
            </w:r>
            <w:r w:rsidR="003A6465">
              <w:rPr>
                <w:noProof/>
                <w:webHidden/>
              </w:rPr>
              <w:fldChar w:fldCharType="separate"/>
            </w:r>
            <w:r w:rsidR="003A6465">
              <w:rPr>
                <w:noProof/>
                <w:webHidden/>
              </w:rPr>
              <w:t>6</w:t>
            </w:r>
            <w:r w:rsidR="003A6465">
              <w:rPr>
                <w:noProof/>
                <w:webHidden/>
              </w:rPr>
              <w:fldChar w:fldCharType="end"/>
            </w:r>
          </w:hyperlink>
        </w:p>
        <w:p w14:paraId="75DA9075" w14:textId="2A6FD2E7" w:rsidR="00A26582" w:rsidRPr="00E977CD" w:rsidRDefault="00A26582">
          <w:pPr>
            <w:rPr>
              <w:rFonts w:ascii="Arial" w:hAnsi="Arial" w:cs="Arial"/>
            </w:rPr>
          </w:pPr>
          <w:r w:rsidRPr="00E977CD">
            <w:rPr>
              <w:rFonts w:ascii="Arial" w:hAnsi="Arial" w:cs="Arial"/>
              <w:b/>
              <w:bCs/>
              <w:noProof/>
            </w:rPr>
            <w:fldChar w:fldCharType="end"/>
          </w:r>
        </w:p>
      </w:sdtContent>
    </w:sdt>
    <w:p w14:paraId="1943F28D" w14:textId="4246EEE7" w:rsidR="00A26582" w:rsidRPr="00E977CD" w:rsidRDefault="00A26582">
      <w:pPr>
        <w:spacing w:after="160" w:line="259" w:lineRule="auto"/>
        <w:rPr>
          <w:rFonts w:ascii="Arial" w:hAnsi="Arial" w:cs="Arial"/>
          <w:sz w:val="24"/>
          <w:szCs w:val="24"/>
        </w:rPr>
      </w:pPr>
      <w:r w:rsidRPr="00E977CD">
        <w:rPr>
          <w:rFonts w:ascii="Arial" w:hAnsi="Arial" w:cs="Arial"/>
          <w:sz w:val="24"/>
          <w:szCs w:val="24"/>
        </w:rPr>
        <w:br w:type="page"/>
      </w:r>
    </w:p>
    <w:p w14:paraId="4A1A4816" w14:textId="02A05976" w:rsidR="00A26582" w:rsidRPr="00003EDC" w:rsidRDefault="00A26582" w:rsidP="00A26582">
      <w:pPr>
        <w:pStyle w:val="Heading1"/>
        <w:rPr>
          <w:rFonts w:ascii="Arial" w:hAnsi="Arial" w:cs="Arial"/>
          <w:b/>
          <w:bCs/>
        </w:rPr>
      </w:pPr>
      <w:bookmarkStart w:id="0" w:name="_Toc137635355"/>
      <w:r w:rsidRPr="00003EDC">
        <w:rPr>
          <w:rFonts w:ascii="Arial" w:hAnsi="Arial" w:cs="Arial"/>
          <w:b/>
          <w:bCs/>
        </w:rPr>
        <w:lastRenderedPageBreak/>
        <w:t xml:space="preserve">Purpose </w:t>
      </w:r>
      <w:bookmarkEnd w:id="0"/>
    </w:p>
    <w:p w14:paraId="4F0AEA85" w14:textId="2EEBCC06" w:rsidR="008C46F5" w:rsidRDefault="00A26582" w:rsidP="00A26582">
      <w:pPr>
        <w:rPr>
          <w:rFonts w:ascii="Arial" w:hAnsi="Arial" w:cs="Arial"/>
          <w:sz w:val="24"/>
          <w:szCs w:val="24"/>
        </w:rPr>
      </w:pPr>
      <w:r w:rsidRPr="57CAF0D8">
        <w:rPr>
          <w:rFonts w:ascii="Arial" w:hAnsi="Arial" w:cs="Arial"/>
          <w:sz w:val="24"/>
          <w:szCs w:val="24"/>
        </w:rPr>
        <w:t>Th</w:t>
      </w:r>
      <w:r w:rsidR="26EC3B53" w:rsidRPr="57CAF0D8">
        <w:rPr>
          <w:rFonts w:ascii="Arial" w:hAnsi="Arial" w:cs="Arial"/>
          <w:sz w:val="24"/>
          <w:szCs w:val="24"/>
        </w:rPr>
        <w:t>e</w:t>
      </w:r>
      <w:r w:rsidRPr="57CAF0D8">
        <w:rPr>
          <w:rFonts w:ascii="Arial" w:hAnsi="Arial" w:cs="Arial"/>
          <w:sz w:val="24"/>
          <w:szCs w:val="24"/>
        </w:rPr>
        <w:t xml:space="preserve"> </w:t>
      </w:r>
      <w:r w:rsidR="1BF4A5BE" w:rsidRPr="57CAF0D8">
        <w:rPr>
          <w:rFonts w:ascii="Arial" w:hAnsi="Arial" w:cs="Arial"/>
          <w:sz w:val="24"/>
          <w:szCs w:val="24"/>
        </w:rPr>
        <w:t xml:space="preserve">purpose </w:t>
      </w:r>
      <w:r w:rsidR="0655BC00" w:rsidRPr="57CAF0D8">
        <w:rPr>
          <w:rFonts w:ascii="Arial" w:hAnsi="Arial" w:cs="Arial"/>
          <w:sz w:val="24"/>
          <w:szCs w:val="24"/>
        </w:rPr>
        <w:t>of this briefing is to</w:t>
      </w:r>
      <w:r w:rsidR="00F561E3">
        <w:rPr>
          <w:rFonts w:ascii="Arial" w:hAnsi="Arial" w:cs="Arial"/>
          <w:sz w:val="24"/>
          <w:szCs w:val="24"/>
        </w:rPr>
        <w:t xml:space="preserve"> provide</w:t>
      </w:r>
      <w:r w:rsidR="008C46F5">
        <w:rPr>
          <w:rFonts w:ascii="Arial" w:hAnsi="Arial" w:cs="Arial"/>
          <w:sz w:val="24"/>
          <w:szCs w:val="24"/>
        </w:rPr>
        <w:t xml:space="preserve"> trustees, staff and volunteers in</w:t>
      </w:r>
      <w:r w:rsidR="0655BC00" w:rsidRPr="57CAF0D8">
        <w:rPr>
          <w:rFonts w:ascii="Arial" w:hAnsi="Arial" w:cs="Arial"/>
          <w:sz w:val="24"/>
          <w:szCs w:val="24"/>
        </w:rPr>
        <w:t xml:space="preserve"> the N</w:t>
      </w:r>
      <w:r w:rsidR="00B227A3">
        <w:rPr>
          <w:rFonts w:ascii="Arial" w:hAnsi="Arial" w:cs="Arial"/>
          <w:sz w:val="24"/>
          <w:szCs w:val="24"/>
        </w:rPr>
        <w:t xml:space="preserve">orth Lanarkshire Community and </w:t>
      </w:r>
      <w:r w:rsidR="00444DCD">
        <w:rPr>
          <w:rFonts w:ascii="Arial" w:hAnsi="Arial" w:cs="Arial"/>
          <w:sz w:val="24"/>
          <w:szCs w:val="24"/>
        </w:rPr>
        <w:t>Voluntary</w:t>
      </w:r>
      <w:r w:rsidR="00B227A3">
        <w:rPr>
          <w:rFonts w:ascii="Arial" w:hAnsi="Arial" w:cs="Arial"/>
          <w:sz w:val="24"/>
          <w:szCs w:val="24"/>
        </w:rPr>
        <w:t xml:space="preserve"> Sector (</w:t>
      </w:r>
      <w:r w:rsidR="0655BC00" w:rsidRPr="57CAF0D8">
        <w:rPr>
          <w:rFonts w:ascii="Arial" w:hAnsi="Arial" w:cs="Arial"/>
          <w:sz w:val="24"/>
          <w:szCs w:val="24"/>
        </w:rPr>
        <w:t>CVS</w:t>
      </w:r>
      <w:r w:rsidR="00701560">
        <w:rPr>
          <w:rFonts w:ascii="Arial" w:hAnsi="Arial" w:cs="Arial"/>
          <w:sz w:val="24"/>
          <w:szCs w:val="24"/>
        </w:rPr>
        <w:t>)</w:t>
      </w:r>
      <w:r w:rsidR="00F561E3">
        <w:rPr>
          <w:rFonts w:ascii="Arial" w:hAnsi="Arial" w:cs="Arial"/>
          <w:sz w:val="24"/>
          <w:szCs w:val="24"/>
        </w:rPr>
        <w:t xml:space="preserve"> </w:t>
      </w:r>
      <w:r w:rsidR="008C46F5">
        <w:rPr>
          <w:rFonts w:ascii="Arial" w:hAnsi="Arial" w:cs="Arial"/>
          <w:sz w:val="24"/>
          <w:szCs w:val="24"/>
        </w:rPr>
        <w:t xml:space="preserve">with </w:t>
      </w:r>
      <w:r w:rsidR="00DD2A65">
        <w:rPr>
          <w:rFonts w:ascii="Arial" w:hAnsi="Arial" w:cs="Arial"/>
          <w:sz w:val="24"/>
          <w:szCs w:val="24"/>
        </w:rPr>
        <w:t xml:space="preserve">an introduction to key </w:t>
      </w:r>
      <w:r w:rsidR="008C46F5">
        <w:rPr>
          <w:rFonts w:ascii="Arial" w:hAnsi="Arial" w:cs="Arial"/>
          <w:sz w:val="24"/>
          <w:szCs w:val="24"/>
        </w:rPr>
        <w:t xml:space="preserve">information about </w:t>
      </w:r>
      <w:r w:rsidR="00F561E3">
        <w:rPr>
          <w:rFonts w:ascii="Arial" w:hAnsi="Arial" w:cs="Arial"/>
          <w:sz w:val="24"/>
          <w:szCs w:val="24"/>
        </w:rPr>
        <w:t>trauma</w:t>
      </w:r>
      <w:r w:rsidR="00DD2A65">
        <w:rPr>
          <w:rFonts w:ascii="Arial" w:hAnsi="Arial" w:cs="Arial"/>
          <w:sz w:val="24"/>
          <w:szCs w:val="24"/>
        </w:rPr>
        <w:t xml:space="preserve"> and trauma-</w:t>
      </w:r>
      <w:r w:rsidR="00F561E3">
        <w:rPr>
          <w:rFonts w:ascii="Arial" w:hAnsi="Arial" w:cs="Arial"/>
          <w:sz w:val="24"/>
          <w:szCs w:val="24"/>
        </w:rPr>
        <w:t>informed practice</w:t>
      </w:r>
      <w:r w:rsidR="00755EDF">
        <w:rPr>
          <w:rFonts w:ascii="Arial" w:hAnsi="Arial" w:cs="Arial"/>
          <w:sz w:val="24"/>
          <w:szCs w:val="24"/>
        </w:rPr>
        <w:t xml:space="preserve"> and sign post them to sources for further information and training. </w:t>
      </w:r>
    </w:p>
    <w:p w14:paraId="5353176A" w14:textId="77777777" w:rsidR="00241D03" w:rsidRDefault="00241D03" w:rsidP="00A26582">
      <w:pPr>
        <w:rPr>
          <w:rFonts w:ascii="Arial" w:hAnsi="Arial" w:cs="Arial"/>
          <w:sz w:val="24"/>
          <w:szCs w:val="24"/>
        </w:rPr>
      </w:pPr>
    </w:p>
    <w:p w14:paraId="7B54BF67" w14:textId="5CFB3AEE" w:rsidR="00241D03" w:rsidRDefault="00AE3A8D" w:rsidP="00241D03">
      <w:pPr>
        <w:rPr>
          <w:rFonts w:ascii="Arial" w:hAnsi="Arial" w:cs="Arial"/>
          <w:sz w:val="24"/>
          <w:szCs w:val="24"/>
        </w:rPr>
      </w:pPr>
      <w:r>
        <w:rPr>
          <w:rFonts w:ascii="Arial" w:hAnsi="Arial" w:cs="Arial"/>
          <w:sz w:val="24"/>
          <w:szCs w:val="24"/>
        </w:rPr>
        <w:t>M</w:t>
      </w:r>
      <w:r w:rsidRPr="00003EDC">
        <w:rPr>
          <w:rFonts w:ascii="Arial" w:hAnsi="Arial" w:cs="Arial"/>
          <w:sz w:val="24"/>
          <w:szCs w:val="24"/>
        </w:rPr>
        <w:t xml:space="preserve">any </w:t>
      </w:r>
      <w:r>
        <w:rPr>
          <w:rFonts w:ascii="Arial" w:hAnsi="Arial" w:cs="Arial"/>
          <w:sz w:val="24"/>
          <w:szCs w:val="24"/>
        </w:rPr>
        <w:t xml:space="preserve">CVS </w:t>
      </w:r>
      <w:r w:rsidRPr="00003EDC">
        <w:rPr>
          <w:rFonts w:ascii="Arial" w:hAnsi="Arial" w:cs="Arial"/>
          <w:sz w:val="24"/>
          <w:szCs w:val="24"/>
        </w:rPr>
        <w:t xml:space="preserve">organisations </w:t>
      </w:r>
      <w:r>
        <w:rPr>
          <w:rFonts w:ascii="Arial" w:hAnsi="Arial" w:cs="Arial"/>
          <w:sz w:val="24"/>
          <w:szCs w:val="24"/>
        </w:rPr>
        <w:t xml:space="preserve">support </w:t>
      </w:r>
      <w:r w:rsidRPr="00003EDC">
        <w:rPr>
          <w:rFonts w:ascii="Arial" w:hAnsi="Arial" w:cs="Arial"/>
          <w:sz w:val="24"/>
          <w:szCs w:val="24"/>
        </w:rPr>
        <w:t xml:space="preserve">people who </w:t>
      </w:r>
      <w:r>
        <w:rPr>
          <w:rFonts w:ascii="Arial" w:hAnsi="Arial" w:cs="Arial"/>
          <w:sz w:val="24"/>
          <w:szCs w:val="24"/>
        </w:rPr>
        <w:t xml:space="preserve">will </w:t>
      </w:r>
      <w:r w:rsidRPr="00003EDC">
        <w:rPr>
          <w:rFonts w:ascii="Arial" w:hAnsi="Arial" w:cs="Arial"/>
          <w:sz w:val="24"/>
          <w:szCs w:val="24"/>
        </w:rPr>
        <w:t>have experienced trauma</w:t>
      </w:r>
      <w:r>
        <w:rPr>
          <w:rFonts w:ascii="Arial" w:hAnsi="Arial" w:cs="Arial"/>
          <w:sz w:val="24"/>
          <w:szCs w:val="24"/>
        </w:rPr>
        <w:t xml:space="preserve"> even if mental health issues are not the primary focus of the support they provide. </w:t>
      </w:r>
      <w:r w:rsidRPr="00003EDC">
        <w:rPr>
          <w:rFonts w:ascii="Arial" w:hAnsi="Arial" w:cs="Arial"/>
          <w:sz w:val="24"/>
          <w:szCs w:val="24"/>
        </w:rPr>
        <w:t xml:space="preserve"> </w:t>
      </w:r>
      <w:r w:rsidR="00241D03">
        <w:rPr>
          <w:rFonts w:ascii="Arial" w:hAnsi="Arial" w:cs="Arial"/>
          <w:sz w:val="24"/>
          <w:szCs w:val="24"/>
        </w:rPr>
        <w:t xml:space="preserve">It is </w:t>
      </w:r>
      <w:r>
        <w:rPr>
          <w:rFonts w:ascii="Arial" w:hAnsi="Arial" w:cs="Arial"/>
          <w:sz w:val="24"/>
          <w:szCs w:val="24"/>
        </w:rPr>
        <w:t xml:space="preserve">therefore </w:t>
      </w:r>
      <w:r w:rsidR="00241D03">
        <w:rPr>
          <w:rFonts w:ascii="Arial" w:hAnsi="Arial" w:cs="Arial"/>
          <w:sz w:val="24"/>
          <w:szCs w:val="24"/>
        </w:rPr>
        <w:t xml:space="preserve">important for people providing help to others </w:t>
      </w:r>
      <w:r w:rsidR="00241D03" w:rsidRPr="006C3ACE">
        <w:rPr>
          <w:rFonts w:ascii="Arial" w:hAnsi="Arial" w:cs="Arial"/>
          <w:b/>
          <w:bCs/>
          <w:sz w:val="24"/>
          <w:szCs w:val="24"/>
        </w:rPr>
        <w:t>of any kind</w:t>
      </w:r>
      <w:r w:rsidR="00241D03">
        <w:rPr>
          <w:rFonts w:ascii="Arial" w:hAnsi="Arial" w:cs="Arial"/>
          <w:sz w:val="24"/>
          <w:szCs w:val="24"/>
        </w:rPr>
        <w:t xml:space="preserve"> to develop </w:t>
      </w:r>
      <w:r w:rsidR="00241D03" w:rsidRPr="57CAF0D8">
        <w:rPr>
          <w:rFonts w:ascii="Arial" w:hAnsi="Arial" w:cs="Arial"/>
          <w:sz w:val="24"/>
          <w:szCs w:val="24"/>
        </w:rPr>
        <w:t>a</w:t>
      </w:r>
      <w:r w:rsidR="00241D03">
        <w:rPr>
          <w:rFonts w:ascii="Arial" w:hAnsi="Arial" w:cs="Arial"/>
          <w:sz w:val="24"/>
          <w:szCs w:val="24"/>
        </w:rPr>
        <w:t xml:space="preserve">t least a basic </w:t>
      </w:r>
      <w:r w:rsidR="00241D03" w:rsidRPr="57CAF0D8">
        <w:rPr>
          <w:rFonts w:ascii="Arial" w:hAnsi="Arial" w:cs="Arial"/>
          <w:sz w:val="24"/>
          <w:szCs w:val="24"/>
        </w:rPr>
        <w:t>understanding of what trauma is and how it can affect people</w:t>
      </w:r>
      <w:r w:rsidR="00241D03">
        <w:rPr>
          <w:rFonts w:ascii="Arial" w:hAnsi="Arial" w:cs="Arial"/>
          <w:sz w:val="24"/>
          <w:szCs w:val="24"/>
        </w:rPr>
        <w:t xml:space="preserve"> so they can provide more sensitive, trauma-informed support and/or help them access other, specialist trauma support and therapy.</w:t>
      </w:r>
    </w:p>
    <w:p w14:paraId="6C6B72A5" w14:textId="77777777" w:rsidR="00381B41" w:rsidRDefault="00381B41" w:rsidP="00241D03">
      <w:pPr>
        <w:rPr>
          <w:rFonts w:ascii="Arial" w:hAnsi="Arial" w:cs="Arial"/>
          <w:sz w:val="24"/>
          <w:szCs w:val="24"/>
        </w:rPr>
      </w:pPr>
    </w:p>
    <w:p w14:paraId="087EE178" w14:textId="2CA6E3CF" w:rsidR="00381B41" w:rsidRDefault="00381B41" w:rsidP="00241D03">
      <w:pPr>
        <w:rPr>
          <w:rFonts w:ascii="Arial" w:hAnsi="Arial" w:cs="Arial"/>
          <w:sz w:val="24"/>
          <w:szCs w:val="24"/>
        </w:rPr>
      </w:pPr>
      <w:r>
        <w:rPr>
          <w:rFonts w:ascii="Arial" w:hAnsi="Arial" w:cs="Arial"/>
          <w:sz w:val="24"/>
          <w:szCs w:val="24"/>
        </w:rPr>
        <w:t xml:space="preserve">Many CVS organisations also help </w:t>
      </w:r>
      <w:r w:rsidR="00460758">
        <w:rPr>
          <w:rFonts w:ascii="Arial" w:hAnsi="Arial" w:cs="Arial"/>
          <w:sz w:val="24"/>
          <w:szCs w:val="24"/>
        </w:rPr>
        <w:t xml:space="preserve">to reduce the risk of children, young people and adults experiencing trauma </w:t>
      </w:r>
      <w:r w:rsidR="00F633D8">
        <w:rPr>
          <w:rFonts w:ascii="Arial" w:hAnsi="Arial" w:cs="Arial"/>
          <w:sz w:val="24"/>
          <w:szCs w:val="24"/>
        </w:rPr>
        <w:t xml:space="preserve">– for example by </w:t>
      </w:r>
      <w:r w:rsidR="00460758">
        <w:rPr>
          <w:rFonts w:ascii="Arial" w:hAnsi="Arial" w:cs="Arial"/>
          <w:sz w:val="24"/>
          <w:szCs w:val="24"/>
        </w:rPr>
        <w:t>providing family</w:t>
      </w:r>
      <w:r w:rsidR="00F633D8">
        <w:rPr>
          <w:rFonts w:ascii="Arial" w:hAnsi="Arial" w:cs="Arial"/>
          <w:sz w:val="24"/>
          <w:szCs w:val="24"/>
        </w:rPr>
        <w:t xml:space="preserve"> and mental health</w:t>
      </w:r>
      <w:r w:rsidR="00460758">
        <w:rPr>
          <w:rFonts w:ascii="Arial" w:hAnsi="Arial" w:cs="Arial"/>
          <w:sz w:val="24"/>
          <w:szCs w:val="24"/>
        </w:rPr>
        <w:t xml:space="preserve"> support</w:t>
      </w:r>
      <w:r w:rsidR="00F633D8">
        <w:rPr>
          <w:rFonts w:ascii="Arial" w:hAnsi="Arial" w:cs="Arial"/>
          <w:sz w:val="24"/>
          <w:szCs w:val="24"/>
        </w:rPr>
        <w:t xml:space="preserve">. </w:t>
      </w:r>
    </w:p>
    <w:p w14:paraId="5F9D131F" w14:textId="77777777" w:rsidR="007A07ED" w:rsidRDefault="007A07ED" w:rsidP="00241D03">
      <w:pPr>
        <w:rPr>
          <w:rFonts w:ascii="Arial" w:hAnsi="Arial" w:cs="Arial"/>
          <w:sz w:val="24"/>
          <w:szCs w:val="24"/>
        </w:rPr>
      </w:pPr>
    </w:p>
    <w:p w14:paraId="66B6BEB3" w14:textId="4DB04126" w:rsidR="00701560" w:rsidRDefault="007E1270" w:rsidP="00701560">
      <w:pPr>
        <w:rPr>
          <w:rFonts w:ascii="Arial" w:hAnsi="Arial" w:cs="Arial"/>
          <w:sz w:val="24"/>
          <w:szCs w:val="24"/>
        </w:rPr>
      </w:pPr>
      <w:r>
        <w:rPr>
          <w:rFonts w:ascii="Arial" w:hAnsi="Arial" w:cs="Arial"/>
          <w:sz w:val="24"/>
          <w:szCs w:val="24"/>
        </w:rPr>
        <w:t>Th</w:t>
      </w:r>
      <w:r w:rsidR="00DD2A65">
        <w:rPr>
          <w:rFonts w:ascii="Arial" w:hAnsi="Arial" w:cs="Arial"/>
          <w:sz w:val="24"/>
          <w:szCs w:val="24"/>
        </w:rPr>
        <w:t>is briefing</w:t>
      </w:r>
      <w:r>
        <w:rPr>
          <w:rFonts w:ascii="Arial" w:hAnsi="Arial" w:cs="Arial"/>
          <w:sz w:val="24"/>
          <w:szCs w:val="24"/>
        </w:rPr>
        <w:t xml:space="preserve"> has been </w:t>
      </w:r>
      <w:r w:rsidR="00241D03">
        <w:rPr>
          <w:rFonts w:ascii="Arial" w:hAnsi="Arial" w:cs="Arial"/>
          <w:sz w:val="24"/>
          <w:szCs w:val="24"/>
        </w:rPr>
        <w:t>prepared</w:t>
      </w:r>
      <w:r>
        <w:rPr>
          <w:rFonts w:ascii="Arial" w:hAnsi="Arial" w:cs="Arial"/>
          <w:sz w:val="24"/>
          <w:szCs w:val="24"/>
        </w:rPr>
        <w:t xml:space="preserve"> u</w:t>
      </w:r>
      <w:r w:rsidR="00701560" w:rsidRPr="00003EDC">
        <w:rPr>
          <w:rFonts w:ascii="Arial" w:hAnsi="Arial" w:cs="Arial"/>
          <w:sz w:val="24"/>
          <w:szCs w:val="24"/>
        </w:rPr>
        <w:t xml:space="preserve">sing </w:t>
      </w:r>
      <w:r>
        <w:rPr>
          <w:rFonts w:ascii="Arial" w:hAnsi="Arial" w:cs="Arial"/>
          <w:sz w:val="24"/>
          <w:szCs w:val="24"/>
        </w:rPr>
        <w:t>information</w:t>
      </w:r>
      <w:r w:rsidR="00701560" w:rsidRPr="00003EDC">
        <w:rPr>
          <w:rFonts w:ascii="Arial" w:hAnsi="Arial" w:cs="Arial"/>
          <w:sz w:val="24"/>
          <w:szCs w:val="24"/>
        </w:rPr>
        <w:t xml:space="preserve"> from </w:t>
      </w:r>
      <w:hyperlink r:id="rId11" w:history="1">
        <w:r w:rsidR="00701560" w:rsidRPr="00003EDC">
          <w:rPr>
            <w:rStyle w:val="Hyperlink"/>
            <w:rFonts w:ascii="Arial" w:hAnsi="Arial" w:cs="Arial"/>
            <w:sz w:val="24"/>
            <w:szCs w:val="24"/>
          </w:rPr>
          <w:t>NHS Education for Scotland</w:t>
        </w:r>
      </w:hyperlink>
      <w:r w:rsidR="00701560" w:rsidRPr="00003EDC">
        <w:rPr>
          <w:rFonts w:ascii="Arial" w:hAnsi="Arial" w:cs="Arial"/>
          <w:sz w:val="24"/>
          <w:szCs w:val="24"/>
        </w:rPr>
        <w:t xml:space="preserve"> </w:t>
      </w:r>
      <w:r w:rsidR="00701560">
        <w:rPr>
          <w:rFonts w:ascii="Arial" w:hAnsi="Arial" w:cs="Arial"/>
          <w:sz w:val="24"/>
          <w:szCs w:val="24"/>
        </w:rPr>
        <w:t xml:space="preserve">(NES) </w:t>
      </w:r>
      <w:r w:rsidR="00701560" w:rsidRPr="00003EDC">
        <w:rPr>
          <w:rFonts w:ascii="Arial" w:hAnsi="Arial" w:cs="Arial"/>
          <w:sz w:val="24"/>
          <w:szCs w:val="24"/>
        </w:rPr>
        <w:t xml:space="preserve">and the </w:t>
      </w:r>
      <w:hyperlink r:id="rId12" w:history="1">
        <w:r w:rsidR="00701560" w:rsidRPr="00003EDC">
          <w:rPr>
            <w:rStyle w:val="Hyperlink"/>
            <w:rFonts w:ascii="Arial" w:hAnsi="Arial" w:cs="Arial"/>
            <w:sz w:val="24"/>
            <w:szCs w:val="24"/>
          </w:rPr>
          <w:t>Scottish Government</w:t>
        </w:r>
      </w:hyperlink>
    </w:p>
    <w:p w14:paraId="0BBECD65" w14:textId="77777777" w:rsidR="00701560" w:rsidRDefault="00701560" w:rsidP="00701560">
      <w:pPr>
        <w:rPr>
          <w:rFonts w:ascii="Arial" w:hAnsi="Arial" w:cs="Arial"/>
          <w:sz w:val="24"/>
          <w:szCs w:val="24"/>
        </w:rPr>
      </w:pPr>
    </w:p>
    <w:p w14:paraId="2DAAE0C2" w14:textId="27157F28" w:rsidR="69FD69DA" w:rsidRDefault="69FD69DA" w:rsidP="69FD69DA">
      <w:pPr>
        <w:rPr>
          <w:rFonts w:eastAsia="Calibri"/>
        </w:rPr>
      </w:pPr>
    </w:p>
    <w:p w14:paraId="2697E95B" w14:textId="4FA82426" w:rsidR="69FD69DA" w:rsidRDefault="001E791F" w:rsidP="001E791F">
      <w:pPr>
        <w:pStyle w:val="Heading1"/>
        <w:rPr>
          <w:rFonts w:ascii="Arial" w:eastAsia="Calibri" w:hAnsi="Arial" w:cs="Arial"/>
          <w:b/>
          <w:bCs/>
        </w:rPr>
      </w:pPr>
      <w:bookmarkStart w:id="1" w:name="_Toc137635356"/>
      <w:r w:rsidRPr="001E791F">
        <w:rPr>
          <w:rFonts w:ascii="Arial" w:eastAsia="Calibri" w:hAnsi="Arial" w:cs="Arial"/>
          <w:b/>
          <w:bCs/>
        </w:rPr>
        <w:t>Understanding Trauma – Definitions and Causes</w:t>
      </w:r>
      <w:bookmarkEnd w:id="1"/>
    </w:p>
    <w:p w14:paraId="16829F1F" w14:textId="640A32F6" w:rsidR="001E791F" w:rsidRDefault="0099642F" w:rsidP="001E791F">
      <w:pPr>
        <w:pStyle w:val="Heading2"/>
        <w:rPr>
          <w:rFonts w:ascii="Arial" w:hAnsi="Arial" w:cs="Arial"/>
          <w:b/>
          <w:bCs/>
          <w:sz w:val="28"/>
          <w:szCs w:val="28"/>
        </w:rPr>
      </w:pPr>
      <w:bookmarkStart w:id="2" w:name="_Toc137635357"/>
      <w:r>
        <w:rPr>
          <w:rFonts w:ascii="Arial" w:hAnsi="Arial" w:cs="Arial"/>
          <w:b/>
          <w:bCs/>
          <w:sz w:val="28"/>
          <w:szCs w:val="28"/>
        </w:rPr>
        <w:t>De</w:t>
      </w:r>
      <w:r w:rsidRPr="001E791F">
        <w:rPr>
          <w:rFonts w:ascii="Arial" w:hAnsi="Arial" w:cs="Arial"/>
          <w:b/>
          <w:bCs/>
          <w:sz w:val="28"/>
          <w:szCs w:val="28"/>
        </w:rPr>
        <w:t>finition</w:t>
      </w:r>
      <w:bookmarkEnd w:id="2"/>
    </w:p>
    <w:p w14:paraId="0818FC1E" w14:textId="77C20507" w:rsidR="001E791F" w:rsidRDefault="001E791F" w:rsidP="001E791F">
      <w:pPr>
        <w:rPr>
          <w:rFonts w:ascii="Arial" w:hAnsi="Arial" w:cs="Arial"/>
          <w:sz w:val="24"/>
          <w:szCs w:val="24"/>
        </w:rPr>
      </w:pPr>
      <w:r w:rsidRPr="116553C7">
        <w:rPr>
          <w:rFonts w:ascii="Arial" w:hAnsi="Arial" w:cs="Arial"/>
          <w:sz w:val="24"/>
          <w:szCs w:val="24"/>
        </w:rPr>
        <w:t xml:space="preserve">Trauma refers to </w:t>
      </w:r>
      <w:r w:rsidR="00F70D96" w:rsidRPr="116553C7">
        <w:rPr>
          <w:rFonts w:ascii="Arial" w:hAnsi="Arial" w:cs="Arial"/>
          <w:sz w:val="24"/>
          <w:szCs w:val="24"/>
        </w:rPr>
        <w:t xml:space="preserve">the response that people have after </w:t>
      </w:r>
      <w:r w:rsidR="00FE54BB" w:rsidRPr="116553C7">
        <w:rPr>
          <w:rFonts w:ascii="Arial" w:hAnsi="Arial" w:cs="Arial"/>
          <w:sz w:val="24"/>
          <w:szCs w:val="24"/>
        </w:rPr>
        <w:t>one or more</w:t>
      </w:r>
      <w:r w:rsidR="00F70D96" w:rsidRPr="116553C7">
        <w:rPr>
          <w:rFonts w:ascii="Arial" w:hAnsi="Arial" w:cs="Arial"/>
          <w:sz w:val="24"/>
          <w:szCs w:val="24"/>
        </w:rPr>
        <w:t xml:space="preserve"> </w:t>
      </w:r>
      <w:r w:rsidR="63CCA9D5" w:rsidRPr="116553C7">
        <w:rPr>
          <w:rFonts w:ascii="Arial" w:hAnsi="Arial" w:cs="Arial"/>
          <w:sz w:val="24"/>
          <w:szCs w:val="24"/>
        </w:rPr>
        <w:t>adverse</w:t>
      </w:r>
      <w:r w:rsidR="00506441" w:rsidRPr="116553C7">
        <w:rPr>
          <w:rFonts w:ascii="Arial" w:hAnsi="Arial" w:cs="Arial"/>
          <w:sz w:val="24"/>
          <w:szCs w:val="24"/>
        </w:rPr>
        <w:t xml:space="preserve"> experiences</w:t>
      </w:r>
      <w:r w:rsidR="6D99FDD8" w:rsidRPr="116553C7">
        <w:rPr>
          <w:rFonts w:ascii="Arial" w:hAnsi="Arial" w:cs="Arial"/>
          <w:sz w:val="24"/>
          <w:szCs w:val="24"/>
        </w:rPr>
        <w:t>,</w:t>
      </w:r>
      <w:r w:rsidR="00506441" w:rsidRPr="116553C7">
        <w:rPr>
          <w:rFonts w:ascii="Arial" w:hAnsi="Arial" w:cs="Arial"/>
          <w:sz w:val="24"/>
          <w:szCs w:val="24"/>
        </w:rPr>
        <w:t xml:space="preserve"> </w:t>
      </w:r>
      <w:r w:rsidR="00F70D96" w:rsidRPr="116553C7">
        <w:rPr>
          <w:rFonts w:ascii="Arial" w:hAnsi="Arial" w:cs="Arial"/>
          <w:sz w:val="24"/>
          <w:szCs w:val="24"/>
        </w:rPr>
        <w:t>such as</w:t>
      </w:r>
      <w:r w:rsidR="00B37BA4" w:rsidRPr="116553C7">
        <w:rPr>
          <w:rFonts w:ascii="Arial" w:hAnsi="Arial" w:cs="Arial"/>
          <w:sz w:val="24"/>
          <w:szCs w:val="24"/>
        </w:rPr>
        <w:t xml:space="preserve"> natural disaster</w:t>
      </w:r>
      <w:r w:rsidR="26EBBBFE" w:rsidRPr="116553C7">
        <w:rPr>
          <w:rFonts w:ascii="Arial" w:hAnsi="Arial" w:cs="Arial"/>
          <w:sz w:val="24"/>
          <w:szCs w:val="24"/>
        </w:rPr>
        <w:t>s</w:t>
      </w:r>
      <w:r w:rsidR="00B37BA4" w:rsidRPr="116553C7">
        <w:rPr>
          <w:rFonts w:ascii="Arial" w:hAnsi="Arial" w:cs="Arial"/>
          <w:sz w:val="24"/>
          <w:szCs w:val="24"/>
        </w:rPr>
        <w:t xml:space="preserve">, </w:t>
      </w:r>
      <w:r w:rsidR="00F70D96" w:rsidRPr="116553C7">
        <w:rPr>
          <w:rFonts w:ascii="Arial" w:hAnsi="Arial" w:cs="Arial"/>
          <w:sz w:val="24"/>
          <w:szCs w:val="24"/>
        </w:rPr>
        <w:t>car accident</w:t>
      </w:r>
      <w:r w:rsidR="7A0EB670" w:rsidRPr="116553C7">
        <w:rPr>
          <w:rFonts w:ascii="Arial" w:hAnsi="Arial" w:cs="Arial"/>
          <w:sz w:val="24"/>
          <w:szCs w:val="24"/>
        </w:rPr>
        <w:t>s</w:t>
      </w:r>
      <w:r w:rsidR="00F70D96" w:rsidRPr="116553C7">
        <w:rPr>
          <w:rFonts w:ascii="Arial" w:hAnsi="Arial" w:cs="Arial"/>
          <w:sz w:val="24"/>
          <w:szCs w:val="24"/>
        </w:rPr>
        <w:t>, sexual violence</w:t>
      </w:r>
      <w:r w:rsidR="6F35CE39" w:rsidRPr="116553C7">
        <w:rPr>
          <w:rFonts w:ascii="Arial" w:hAnsi="Arial" w:cs="Arial"/>
          <w:sz w:val="24"/>
          <w:szCs w:val="24"/>
        </w:rPr>
        <w:t xml:space="preserve"> and</w:t>
      </w:r>
      <w:r w:rsidR="00F70D96" w:rsidRPr="116553C7">
        <w:rPr>
          <w:rFonts w:ascii="Arial" w:hAnsi="Arial" w:cs="Arial"/>
          <w:sz w:val="24"/>
          <w:szCs w:val="24"/>
        </w:rPr>
        <w:t xml:space="preserve"> </w:t>
      </w:r>
      <w:r w:rsidR="00B37BA4" w:rsidRPr="116553C7">
        <w:rPr>
          <w:rFonts w:ascii="Arial" w:hAnsi="Arial" w:cs="Arial"/>
          <w:sz w:val="24"/>
          <w:szCs w:val="24"/>
        </w:rPr>
        <w:t xml:space="preserve">physical and/or psychological </w:t>
      </w:r>
      <w:r w:rsidR="00F70D96" w:rsidRPr="116553C7">
        <w:rPr>
          <w:rFonts w:ascii="Arial" w:hAnsi="Arial" w:cs="Arial"/>
          <w:sz w:val="24"/>
          <w:szCs w:val="24"/>
        </w:rPr>
        <w:t xml:space="preserve">abuse. </w:t>
      </w:r>
      <w:r w:rsidR="00141835" w:rsidRPr="116553C7">
        <w:rPr>
          <w:rFonts w:ascii="Arial" w:hAnsi="Arial" w:cs="Arial"/>
          <w:sz w:val="24"/>
          <w:szCs w:val="24"/>
        </w:rPr>
        <w:t xml:space="preserve">This response may be perceived as being cold, </w:t>
      </w:r>
      <w:r w:rsidR="0E317C43" w:rsidRPr="116553C7">
        <w:rPr>
          <w:rFonts w:ascii="Arial" w:hAnsi="Arial" w:cs="Arial"/>
          <w:sz w:val="24"/>
          <w:szCs w:val="24"/>
        </w:rPr>
        <w:t xml:space="preserve">anxious, </w:t>
      </w:r>
      <w:r w:rsidR="00141835" w:rsidRPr="116553C7">
        <w:rPr>
          <w:rFonts w:ascii="Arial" w:hAnsi="Arial" w:cs="Arial"/>
          <w:sz w:val="24"/>
          <w:szCs w:val="24"/>
        </w:rPr>
        <w:t>aggressive, distant</w:t>
      </w:r>
      <w:r w:rsidR="1D82A104" w:rsidRPr="116553C7">
        <w:rPr>
          <w:rFonts w:ascii="Arial" w:hAnsi="Arial" w:cs="Arial"/>
          <w:sz w:val="24"/>
          <w:szCs w:val="24"/>
        </w:rPr>
        <w:t xml:space="preserve"> or distracted,</w:t>
      </w:r>
      <w:r w:rsidR="00141835" w:rsidRPr="116553C7">
        <w:rPr>
          <w:rFonts w:ascii="Arial" w:hAnsi="Arial" w:cs="Arial"/>
          <w:sz w:val="24"/>
          <w:szCs w:val="24"/>
        </w:rPr>
        <w:t xml:space="preserve"> among many other behaviours</w:t>
      </w:r>
      <w:r w:rsidR="00A40625">
        <w:rPr>
          <w:rFonts w:ascii="Arial" w:hAnsi="Arial" w:cs="Arial"/>
          <w:sz w:val="24"/>
          <w:szCs w:val="24"/>
        </w:rPr>
        <w:t>.</w:t>
      </w:r>
      <w:r w:rsidR="00141835" w:rsidRPr="116553C7">
        <w:rPr>
          <w:rFonts w:ascii="Arial" w:hAnsi="Arial" w:cs="Arial"/>
          <w:sz w:val="24"/>
          <w:szCs w:val="24"/>
        </w:rPr>
        <w:t xml:space="preserve"> </w:t>
      </w:r>
      <w:r w:rsidR="00A40625">
        <w:rPr>
          <w:rFonts w:ascii="Arial" w:hAnsi="Arial" w:cs="Arial"/>
          <w:sz w:val="24"/>
          <w:szCs w:val="24"/>
        </w:rPr>
        <w:t>B</w:t>
      </w:r>
      <w:r w:rsidR="00C518D5">
        <w:rPr>
          <w:rFonts w:ascii="Arial" w:hAnsi="Arial" w:cs="Arial"/>
          <w:sz w:val="24"/>
          <w:szCs w:val="24"/>
        </w:rPr>
        <w:t>y</w:t>
      </w:r>
      <w:r w:rsidR="00141835" w:rsidRPr="116553C7">
        <w:rPr>
          <w:rFonts w:ascii="Arial" w:hAnsi="Arial" w:cs="Arial"/>
          <w:sz w:val="24"/>
          <w:szCs w:val="24"/>
        </w:rPr>
        <w:t xml:space="preserve"> being trauma informed, staff will be more understanding of this. </w:t>
      </w:r>
    </w:p>
    <w:p w14:paraId="3232A6B9" w14:textId="5C32D6DB" w:rsidR="00141835" w:rsidRDefault="00141835" w:rsidP="001E791F">
      <w:pPr>
        <w:rPr>
          <w:rFonts w:ascii="Arial" w:hAnsi="Arial" w:cs="Arial"/>
          <w:sz w:val="24"/>
          <w:szCs w:val="24"/>
        </w:rPr>
      </w:pPr>
    </w:p>
    <w:p w14:paraId="25696C9F" w14:textId="17BE5878" w:rsidR="00141835" w:rsidRDefault="00141835" w:rsidP="00141835">
      <w:pPr>
        <w:pStyle w:val="Heading2"/>
        <w:rPr>
          <w:rFonts w:ascii="Arial" w:hAnsi="Arial" w:cs="Arial"/>
          <w:b/>
          <w:bCs/>
          <w:sz w:val="28"/>
          <w:szCs w:val="28"/>
        </w:rPr>
      </w:pPr>
      <w:bookmarkStart w:id="3" w:name="_Toc137635358"/>
      <w:r w:rsidRPr="00141835">
        <w:rPr>
          <w:rFonts w:ascii="Arial" w:hAnsi="Arial" w:cs="Arial"/>
          <w:b/>
          <w:bCs/>
          <w:sz w:val="28"/>
          <w:szCs w:val="28"/>
        </w:rPr>
        <w:t>Causes</w:t>
      </w:r>
      <w:bookmarkEnd w:id="3"/>
    </w:p>
    <w:p w14:paraId="346BED1F" w14:textId="42D26915" w:rsidR="00141835" w:rsidRPr="00ED5F01" w:rsidRDefault="00141835" w:rsidP="00141835">
      <w:pPr>
        <w:rPr>
          <w:rFonts w:ascii="Arial" w:hAnsi="Arial" w:cs="Arial"/>
          <w:sz w:val="24"/>
          <w:szCs w:val="24"/>
        </w:rPr>
      </w:pPr>
      <w:r w:rsidRPr="00ED5F01">
        <w:rPr>
          <w:rFonts w:ascii="Arial" w:hAnsi="Arial" w:cs="Arial"/>
          <w:sz w:val="24"/>
          <w:szCs w:val="24"/>
        </w:rPr>
        <w:t>Trauma can be caused by</w:t>
      </w:r>
      <w:r w:rsidR="00CD0E31">
        <w:rPr>
          <w:rFonts w:ascii="Arial" w:hAnsi="Arial" w:cs="Arial"/>
          <w:sz w:val="24"/>
          <w:szCs w:val="24"/>
        </w:rPr>
        <w:t xml:space="preserve"> a wide range of distressing</w:t>
      </w:r>
      <w:r w:rsidR="00C6067B">
        <w:rPr>
          <w:rFonts w:ascii="Arial" w:hAnsi="Arial" w:cs="Arial"/>
          <w:sz w:val="24"/>
          <w:szCs w:val="24"/>
        </w:rPr>
        <w:t xml:space="preserve"> </w:t>
      </w:r>
      <w:r w:rsidR="00CD0E31">
        <w:rPr>
          <w:rFonts w:ascii="Arial" w:hAnsi="Arial" w:cs="Arial"/>
          <w:sz w:val="24"/>
          <w:szCs w:val="24"/>
        </w:rPr>
        <w:t>events and experiences including:</w:t>
      </w:r>
    </w:p>
    <w:p w14:paraId="399B0F85" w14:textId="32D60487" w:rsidR="00141835" w:rsidRDefault="007E1270" w:rsidP="00ED5F01">
      <w:pPr>
        <w:pStyle w:val="ListParagraph"/>
        <w:numPr>
          <w:ilvl w:val="0"/>
          <w:numId w:val="12"/>
        </w:numPr>
        <w:rPr>
          <w:rFonts w:ascii="Arial" w:hAnsi="Arial" w:cs="Arial"/>
          <w:sz w:val="24"/>
          <w:szCs w:val="24"/>
        </w:rPr>
      </w:pPr>
      <w:r>
        <w:rPr>
          <w:rFonts w:ascii="Arial" w:hAnsi="Arial" w:cs="Arial"/>
          <w:sz w:val="24"/>
          <w:szCs w:val="24"/>
        </w:rPr>
        <w:t>d</w:t>
      </w:r>
      <w:r w:rsidR="000B61CF">
        <w:rPr>
          <w:rFonts w:ascii="Arial" w:hAnsi="Arial" w:cs="Arial"/>
          <w:sz w:val="24"/>
          <w:szCs w:val="24"/>
        </w:rPr>
        <w:t xml:space="preserve">irect experience of or witnessing a </w:t>
      </w:r>
      <w:r w:rsidR="002C6EAE">
        <w:rPr>
          <w:rFonts w:ascii="Arial" w:hAnsi="Arial" w:cs="Arial"/>
          <w:sz w:val="24"/>
          <w:szCs w:val="24"/>
        </w:rPr>
        <w:t xml:space="preserve">distressing </w:t>
      </w:r>
      <w:r w:rsidR="00141835" w:rsidRPr="00ED5F01">
        <w:rPr>
          <w:rFonts w:ascii="Arial" w:hAnsi="Arial" w:cs="Arial"/>
          <w:sz w:val="24"/>
          <w:szCs w:val="24"/>
        </w:rPr>
        <w:t>event such as a car accident or natural disaster</w:t>
      </w:r>
    </w:p>
    <w:p w14:paraId="45F4711B" w14:textId="77777777" w:rsidR="007E1270" w:rsidRPr="00ED5F01" w:rsidRDefault="007E1270" w:rsidP="007E1270">
      <w:pPr>
        <w:pStyle w:val="ListParagraph"/>
        <w:ind w:left="360"/>
        <w:rPr>
          <w:rFonts w:ascii="Arial" w:hAnsi="Arial" w:cs="Arial"/>
          <w:sz w:val="24"/>
          <w:szCs w:val="24"/>
        </w:rPr>
      </w:pPr>
    </w:p>
    <w:p w14:paraId="30C0DF25" w14:textId="64A00AB4" w:rsidR="00141835" w:rsidRDefault="002924B1" w:rsidP="00ED5F01">
      <w:pPr>
        <w:pStyle w:val="ListParagraph"/>
        <w:numPr>
          <w:ilvl w:val="0"/>
          <w:numId w:val="12"/>
        </w:numPr>
        <w:rPr>
          <w:rFonts w:ascii="Arial" w:hAnsi="Arial" w:cs="Arial"/>
          <w:sz w:val="24"/>
          <w:szCs w:val="24"/>
        </w:rPr>
      </w:pPr>
      <w:r>
        <w:rPr>
          <w:rFonts w:ascii="Arial" w:hAnsi="Arial" w:cs="Arial"/>
          <w:sz w:val="24"/>
          <w:szCs w:val="24"/>
        </w:rPr>
        <w:t xml:space="preserve">direct experience of </w:t>
      </w:r>
      <w:r w:rsidR="000B61CF">
        <w:rPr>
          <w:rFonts w:ascii="Arial" w:hAnsi="Arial" w:cs="Arial"/>
          <w:sz w:val="24"/>
          <w:szCs w:val="24"/>
        </w:rPr>
        <w:t xml:space="preserve">or witnessing </w:t>
      </w:r>
      <w:r w:rsidR="00141835" w:rsidRPr="00ED5F01">
        <w:rPr>
          <w:rFonts w:ascii="Arial" w:hAnsi="Arial" w:cs="Arial"/>
          <w:sz w:val="24"/>
          <w:szCs w:val="24"/>
        </w:rPr>
        <w:t xml:space="preserve">abuse </w:t>
      </w:r>
      <w:r>
        <w:rPr>
          <w:rFonts w:ascii="Arial" w:hAnsi="Arial" w:cs="Arial"/>
          <w:sz w:val="24"/>
          <w:szCs w:val="24"/>
        </w:rPr>
        <w:t xml:space="preserve">and violence </w:t>
      </w:r>
      <w:r w:rsidR="00141835" w:rsidRPr="00ED5F01">
        <w:rPr>
          <w:rFonts w:ascii="Arial" w:hAnsi="Arial" w:cs="Arial"/>
          <w:sz w:val="24"/>
          <w:szCs w:val="24"/>
        </w:rPr>
        <w:t>such as childhood sexual abuse</w:t>
      </w:r>
      <w:r w:rsidR="00272018">
        <w:rPr>
          <w:rFonts w:ascii="Arial" w:hAnsi="Arial" w:cs="Arial"/>
          <w:sz w:val="24"/>
          <w:szCs w:val="24"/>
        </w:rPr>
        <w:t xml:space="preserve">, </w:t>
      </w:r>
      <w:r w:rsidR="00141835" w:rsidRPr="00ED5F01">
        <w:rPr>
          <w:rFonts w:ascii="Arial" w:hAnsi="Arial" w:cs="Arial"/>
          <w:sz w:val="24"/>
          <w:szCs w:val="24"/>
        </w:rPr>
        <w:t>domestic abuse</w:t>
      </w:r>
      <w:r w:rsidR="00272018">
        <w:rPr>
          <w:rFonts w:ascii="Arial" w:hAnsi="Arial" w:cs="Arial"/>
          <w:sz w:val="24"/>
          <w:szCs w:val="24"/>
        </w:rPr>
        <w:t xml:space="preserve"> and war</w:t>
      </w:r>
    </w:p>
    <w:p w14:paraId="023AC1FC" w14:textId="77777777" w:rsidR="00C6067B" w:rsidRDefault="00C6067B" w:rsidP="00C6067B">
      <w:pPr>
        <w:rPr>
          <w:rFonts w:ascii="Arial" w:hAnsi="Arial" w:cs="Arial"/>
          <w:sz w:val="24"/>
          <w:szCs w:val="24"/>
        </w:rPr>
      </w:pPr>
    </w:p>
    <w:p w14:paraId="6839EEBA" w14:textId="6F4F7C1B" w:rsidR="00C6067B" w:rsidRPr="00C6067B" w:rsidRDefault="00C6067B" w:rsidP="00C6067B">
      <w:pPr>
        <w:pStyle w:val="ListParagraph"/>
        <w:numPr>
          <w:ilvl w:val="0"/>
          <w:numId w:val="12"/>
        </w:numPr>
        <w:rPr>
          <w:rFonts w:ascii="Arial" w:hAnsi="Arial" w:cs="Arial"/>
          <w:sz w:val="24"/>
          <w:szCs w:val="24"/>
        </w:rPr>
      </w:pPr>
      <w:r w:rsidRPr="116553C7">
        <w:rPr>
          <w:rFonts w:ascii="Arial" w:hAnsi="Arial" w:cs="Arial"/>
          <w:sz w:val="24"/>
          <w:szCs w:val="24"/>
        </w:rPr>
        <w:t>serious illness</w:t>
      </w:r>
    </w:p>
    <w:p w14:paraId="71A1DA01" w14:textId="3B0E7595" w:rsidR="003935E4" w:rsidRPr="00ED5F01" w:rsidRDefault="003935E4" w:rsidP="003935E4">
      <w:pPr>
        <w:rPr>
          <w:rFonts w:ascii="Arial" w:hAnsi="Arial" w:cs="Arial"/>
          <w:sz w:val="24"/>
          <w:szCs w:val="24"/>
        </w:rPr>
      </w:pPr>
    </w:p>
    <w:p w14:paraId="34C1A89A" w14:textId="5B6D0495" w:rsidR="003935E4" w:rsidRPr="00ED5F01" w:rsidRDefault="003935E4" w:rsidP="003935E4">
      <w:pPr>
        <w:rPr>
          <w:rFonts w:ascii="Arial" w:hAnsi="Arial" w:cs="Arial"/>
          <w:sz w:val="24"/>
          <w:szCs w:val="24"/>
        </w:rPr>
      </w:pPr>
      <w:r w:rsidRPr="116553C7">
        <w:rPr>
          <w:rFonts w:ascii="Arial" w:hAnsi="Arial" w:cs="Arial"/>
          <w:sz w:val="24"/>
          <w:szCs w:val="24"/>
        </w:rPr>
        <w:t xml:space="preserve">Anyone can </w:t>
      </w:r>
      <w:r w:rsidR="000B61CF" w:rsidRPr="116553C7">
        <w:rPr>
          <w:rFonts w:ascii="Arial" w:hAnsi="Arial" w:cs="Arial"/>
          <w:sz w:val="24"/>
          <w:szCs w:val="24"/>
        </w:rPr>
        <w:t xml:space="preserve">experience </w:t>
      </w:r>
      <w:r w:rsidRPr="116553C7">
        <w:rPr>
          <w:rFonts w:ascii="Arial" w:hAnsi="Arial" w:cs="Arial"/>
          <w:sz w:val="24"/>
          <w:szCs w:val="24"/>
        </w:rPr>
        <w:t>trauma</w:t>
      </w:r>
      <w:r w:rsidR="000B61CF" w:rsidRPr="116553C7">
        <w:rPr>
          <w:rFonts w:ascii="Arial" w:hAnsi="Arial" w:cs="Arial"/>
          <w:sz w:val="24"/>
          <w:szCs w:val="24"/>
        </w:rPr>
        <w:t xml:space="preserve">, </w:t>
      </w:r>
      <w:r w:rsidR="78260681" w:rsidRPr="116553C7">
        <w:rPr>
          <w:rFonts w:ascii="Arial" w:hAnsi="Arial" w:cs="Arial"/>
          <w:sz w:val="24"/>
          <w:szCs w:val="24"/>
        </w:rPr>
        <w:t xml:space="preserve">but </w:t>
      </w:r>
      <w:hyperlink r:id="rId13">
        <w:r w:rsidRPr="116553C7">
          <w:rPr>
            <w:rStyle w:val="Hyperlink"/>
            <w:rFonts w:ascii="Arial" w:hAnsi="Arial" w:cs="Arial"/>
            <w:sz w:val="24"/>
            <w:szCs w:val="24"/>
          </w:rPr>
          <w:t>research</w:t>
        </w:r>
      </w:hyperlink>
      <w:r w:rsidRPr="116553C7">
        <w:rPr>
          <w:rFonts w:ascii="Arial" w:hAnsi="Arial" w:cs="Arial"/>
          <w:sz w:val="24"/>
          <w:szCs w:val="24"/>
        </w:rPr>
        <w:t xml:space="preserve"> suggest</w:t>
      </w:r>
      <w:r w:rsidR="000B61CF" w:rsidRPr="116553C7">
        <w:rPr>
          <w:rFonts w:ascii="Arial" w:hAnsi="Arial" w:cs="Arial"/>
          <w:sz w:val="24"/>
          <w:szCs w:val="24"/>
        </w:rPr>
        <w:t>s</w:t>
      </w:r>
      <w:r w:rsidRPr="116553C7">
        <w:rPr>
          <w:rFonts w:ascii="Arial" w:hAnsi="Arial" w:cs="Arial"/>
          <w:sz w:val="24"/>
          <w:szCs w:val="24"/>
        </w:rPr>
        <w:t xml:space="preserve"> that people from </w:t>
      </w:r>
      <w:r w:rsidR="00CD558F" w:rsidRPr="116553C7">
        <w:rPr>
          <w:rFonts w:ascii="Arial" w:hAnsi="Arial" w:cs="Arial"/>
          <w:sz w:val="24"/>
          <w:szCs w:val="24"/>
        </w:rPr>
        <w:t>low</w:t>
      </w:r>
      <w:r w:rsidR="000B61CF" w:rsidRPr="116553C7">
        <w:rPr>
          <w:rFonts w:ascii="Arial" w:hAnsi="Arial" w:cs="Arial"/>
          <w:sz w:val="24"/>
          <w:szCs w:val="24"/>
        </w:rPr>
        <w:t>er</w:t>
      </w:r>
      <w:r w:rsidR="00CD558F" w:rsidRPr="116553C7">
        <w:rPr>
          <w:rFonts w:ascii="Arial" w:hAnsi="Arial" w:cs="Arial"/>
          <w:sz w:val="24"/>
          <w:szCs w:val="24"/>
        </w:rPr>
        <w:t xml:space="preserve"> socio-economic groups and Black and Minority Ethnic people are more likely to have experienced trauma. </w:t>
      </w:r>
    </w:p>
    <w:p w14:paraId="550DCF26" w14:textId="0DD0D175" w:rsidR="00CD558F" w:rsidRPr="00ED5F01" w:rsidRDefault="00CD558F" w:rsidP="003935E4">
      <w:pPr>
        <w:rPr>
          <w:rFonts w:ascii="Arial" w:hAnsi="Arial" w:cs="Arial"/>
          <w:sz w:val="24"/>
          <w:szCs w:val="24"/>
        </w:rPr>
      </w:pPr>
    </w:p>
    <w:p w14:paraId="1F001C9E" w14:textId="02199B90" w:rsidR="00CD558F" w:rsidRPr="00ED5F01" w:rsidRDefault="6D7E2344" w:rsidP="003935E4">
      <w:pPr>
        <w:rPr>
          <w:rFonts w:ascii="Arial" w:hAnsi="Arial" w:cs="Arial"/>
          <w:sz w:val="24"/>
          <w:szCs w:val="24"/>
        </w:rPr>
      </w:pPr>
      <w:r w:rsidRPr="116553C7">
        <w:rPr>
          <w:rFonts w:ascii="Arial" w:hAnsi="Arial" w:cs="Arial"/>
          <w:sz w:val="24"/>
          <w:szCs w:val="24"/>
        </w:rPr>
        <w:t>If</w:t>
      </w:r>
      <w:r w:rsidR="00E16024" w:rsidRPr="116553C7">
        <w:rPr>
          <w:rFonts w:ascii="Arial" w:hAnsi="Arial" w:cs="Arial"/>
          <w:sz w:val="24"/>
          <w:szCs w:val="24"/>
        </w:rPr>
        <w:t xml:space="preserve"> t</w:t>
      </w:r>
      <w:r w:rsidR="00CD558F" w:rsidRPr="116553C7">
        <w:rPr>
          <w:rFonts w:ascii="Arial" w:hAnsi="Arial" w:cs="Arial"/>
          <w:sz w:val="24"/>
          <w:szCs w:val="24"/>
        </w:rPr>
        <w:t>rauma</w:t>
      </w:r>
      <w:r w:rsidR="00DB05D7" w:rsidRPr="116553C7">
        <w:rPr>
          <w:rFonts w:ascii="Arial" w:hAnsi="Arial" w:cs="Arial"/>
          <w:sz w:val="24"/>
          <w:szCs w:val="24"/>
        </w:rPr>
        <w:t xml:space="preserve"> </w:t>
      </w:r>
      <w:r w:rsidR="00E16024" w:rsidRPr="116553C7">
        <w:rPr>
          <w:rFonts w:ascii="Arial" w:hAnsi="Arial" w:cs="Arial"/>
          <w:sz w:val="24"/>
          <w:szCs w:val="24"/>
        </w:rPr>
        <w:t xml:space="preserve">has </w:t>
      </w:r>
      <w:r w:rsidR="00CD558F" w:rsidRPr="116553C7">
        <w:rPr>
          <w:rFonts w:ascii="Arial" w:hAnsi="Arial" w:cs="Arial"/>
          <w:sz w:val="24"/>
          <w:szCs w:val="24"/>
        </w:rPr>
        <w:t xml:space="preserve">occurred when </w:t>
      </w:r>
      <w:r w:rsidR="00E16024" w:rsidRPr="116553C7">
        <w:rPr>
          <w:rFonts w:ascii="Arial" w:hAnsi="Arial" w:cs="Arial"/>
          <w:sz w:val="24"/>
          <w:szCs w:val="24"/>
        </w:rPr>
        <w:t xml:space="preserve">a person </w:t>
      </w:r>
      <w:r w:rsidR="00CD558F" w:rsidRPr="116553C7">
        <w:rPr>
          <w:rFonts w:ascii="Arial" w:hAnsi="Arial" w:cs="Arial"/>
          <w:sz w:val="24"/>
          <w:szCs w:val="24"/>
        </w:rPr>
        <w:t>was a child</w:t>
      </w:r>
      <w:r w:rsidR="48F64A9B" w:rsidRPr="116553C7">
        <w:rPr>
          <w:rFonts w:ascii="Arial" w:hAnsi="Arial" w:cs="Arial"/>
          <w:sz w:val="24"/>
          <w:szCs w:val="24"/>
        </w:rPr>
        <w:t>,</w:t>
      </w:r>
      <w:r w:rsidR="00E16024" w:rsidRPr="116553C7">
        <w:rPr>
          <w:rFonts w:ascii="Arial" w:hAnsi="Arial" w:cs="Arial"/>
          <w:sz w:val="24"/>
          <w:szCs w:val="24"/>
        </w:rPr>
        <w:t xml:space="preserve"> </w:t>
      </w:r>
      <w:r w:rsidR="00CD558F" w:rsidRPr="116553C7">
        <w:rPr>
          <w:rFonts w:ascii="Arial" w:hAnsi="Arial" w:cs="Arial"/>
          <w:sz w:val="24"/>
          <w:szCs w:val="24"/>
        </w:rPr>
        <w:t xml:space="preserve">this is known as Adverse Childhood Experiences (ACEs). In Scotland, </w:t>
      </w:r>
      <w:hyperlink r:id="rId14">
        <w:r w:rsidR="00CD558F" w:rsidRPr="116553C7">
          <w:rPr>
            <w:rStyle w:val="Hyperlink"/>
            <w:rFonts w:ascii="Arial" w:hAnsi="Arial" w:cs="Arial"/>
            <w:sz w:val="24"/>
            <w:szCs w:val="24"/>
          </w:rPr>
          <w:t>one in four adults</w:t>
        </w:r>
      </w:hyperlink>
      <w:r w:rsidR="00CD558F" w:rsidRPr="116553C7">
        <w:rPr>
          <w:rFonts w:ascii="Arial" w:hAnsi="Arial" w:cs="Arial"/>
          <w:sz w:val="24"/>
          <w:szCs w:val="24"/>
        </w:rPr>
        <w:t xml:space="preserve"> have reported four or more ACEs, and </w:t>
      </w:r>
      <w:r w:rsidR="00A348B1" w:rsidRPr="116553C7">
        <w:rPr>
          <w:rFonts w:ascii="Arial" w:hAnsi="Arial" w:cs="Arial"/>
          <w:sz w:val="24"/>
          <w:szCs w:val="24"/>
        </w:rPr>
        <w:t xml:space="preserve">people living </w:t>
      </w:r>
      <w:r w:rsidR="00CD558F" w:rsidRPr="116553C7">
        <w:rPr>
          <w:rFonts w:ascii="Arial" w:hAnsi="Arial" w:cs="Arial"/>
          <w:sz w:val="24"/>
          <w:szCs w:val="24"/>
        </w:rPr>
        <w:t xml:space="preserve">in the most deprived areas twice as likely to </w:t>
      </w:r>
      <w:r w:rsidR="001E0A41" w:rsidRPr="116553C7">
        <w:rPr>
          <w:rFonts w:ascii="Arial" w:hAnsi="Arial" w:cs="Arial"/>
          <w:sz w:val="24"/>
          <w:szCs w:val="24"/>
        </w:rPr>
        <w:t>have</w:t>
      </w:r>
      <w:r w:rsidR="00BF73D9" w:rsidRPr="116553C7">
        <w:rPr>
          <w:rFonts w:ascii="Arial" w:hAnsi="Arial" w:cs="Arial"/>
          <w:sz w:val="24"/>
          <w:szCs w:val="24"/>
        </w:rPr>
        <w:t xml:space="preserve"> </w:t>
      </w:r>
      <w:r w:rsidR="00A348B1" w:rsidRPr="116553C7">
        <w:rPr>
          <w:rFonts w:ascii="Arial" w:hAnsi="Arial" w:cs="Arial"/>
          <w:sz w:val="24"/>
          <w:szCs w:val="24"/>
        </w:rPr>
        <w:t>ACEs</w:t>
      </w:r>
      <w:r w:rsidR="00CD558F" w:rsidRPr="116553C7">
        <w:rPr>
          <w:rFonts w:ascii="Arial" w:hAnsi="Arial" w:cs="Arial"/>
          <w:sz w:val="24"/>
          <w:szCs w:val="24"/>
        </w:rPr>
        <w:t xml:space="preserve">. </w:t>
      </w:r>
    </w:p>
    <w:p w14:paraId="3174B221" w14:textId="33BB571F" w:rsidR="00A26582" w:rsidRPr="00003EDC" w:rsidRDefault="00A26582" w:rsidP="00B00BA6">
      <w:pPr>
        <w:pStyle w:val="Heading1"/>
        <w:rPr>
          <w:rFonts w:ascii="Arial" w:hAnsi="Arial" w:cs="Arial"/>
          <w:b/>
          <w:bCs/>
        </w:rPr>
      </w:pPr>
      <w:bookmarkStart w:id="4" w:name="_Toc137635359"/>
      <w:r w:rsidRPr="00003EDC">
        <w:rPr>
          <w:rFonts w:ascii="Arial" w:hAnsi="Arial" w:cs="Arial"/>
          <w:b/>
          <w:bCs/>
        </w:rPr>
        <w:lastRenderedPageBreak/>
        <w:t>Adults</w:t>
      </w:r>
      <w:r w:rsidR="00B00BA6" w:rsidRPr="00003EDC">
        <w:rPr>
          <w:rFonts w:ascii="Arial" w:hAnsi="Arial" w:cs="Arial"/>
          <w:b/>
          <w:bCs/>
        </w:rPr>
        <w:t xml:space="preserve"> with </w:t>
      </w:r>
      <w:r w:rsidR="00BE748E">
        <w:rPr>
          <w:rFonts w:ascii="Arial" w:hAnsi="Arial" w:cs="Arial"/>
          <w:b/>
          <w:bCs/>
        </w:rPr>
        <w:t>T</w:t>
      </w:r>
      <w:r w:rsidR="00B00BA6" w:rsidRPr="00003EDC">
        <w:rPr>
          <w:rFonts w:ascii="Arial" w:hAnsi="Arial" w:cs="Arial"/>
          <w:b/>
          <w:bCs/>
        </w:rPr>
        <w:t>rauma</w:t>
      </w:r>
      <w:bookmarkEnd w:id="4"/>
    </w:p>
    <w:p w14:paraId="57364C3A" w14:textId="77777777" w:rsidR="00C65617" w:rsidRDefault="00BE748E" w:rsidP="00755EDF">
      <w:pPr>
        <w:rPr>
          <w:rFonts w:ascii="Arial" w:hAnsi="Arial" w:cs="Arial"/>
          <w:sz w:val="24"/>
          <w:szCs w:val="24"/>
        </w:rPr>
      </w:pPr>
      <w:r w:rsidRPr="00207D7A">
        <w:rPr>
          <w:rFonts w:ascii="Arial" w:hAnsi="Arial" w:cs="Arial"/>
          <w:sz w:val="24"/>
          <w:szCs w:val="24"/>
        </w:rPr>
        <w:t xml:space="preserve">Adults </w:t>
      </w:r>
      <w:r w:rsidR="00204FEA" w:rsidRPr="00207D7A">
        <w:rPr>
          <w:rFonts w:ascii="Arial" w:hAnsi="Arial" w:cs="Arial"/>
          <w:sz w:val="24"/>
          <w:szCs w:val="24"/>
        </w:rPr>
        <w:t>may have</w:t>
      </w:r>
      <w:r w:rsidR="00A26582" w:rsidRPr="00207D7A">
        <w:rPr>
          <w:rFonts w:ascii="Arial" w:hAnsi="Arial" w:cs="Arial"/>
          <w:sz w:val="24"/>
          <w:szCs w:val="24"/>
        </w:rPr>
        <w:t xml:space="preserve"> experienced </w:t>
      </w:r>
      <w:r w:rsidRPr="00207D7A">
        <w:rPr>
          <w:rFonts w:ascii="Arial" w:hAnsi="Arial" w:cs="Arial"/>
          <w:sz w:val="24"/>
          <w:szCs w:val="24"/>
        </w:rPr>
        <w:t xml:space="preserve">trauma either </w:t>
      </w:r>
      <w:r w:rsidR="00A26582" w:rsidRPr="00207D7A">
        <w:rPr>
          <w:rFonts w:ascii="Arial" w:hAnsi="Arial" w:cs="Arial"/>
          <w:sz w:val="24"/>
          <w:szCs w:val="24"/>
        </w:rPr>
        <w:t xml:space="preserve">as </w:t>
      </w:r>
      <w:r w:rsidRPr="00207D7A">
        <w:rPr>
          <w:rFonts w:ascii="Arial" w:hAnsi="Arial" w:cs="Arial"/>
          <w:sz w:val="24"/>
          <w:szCs w:val="24"/>
        </w:rPr>
        <w:t xml:space="preserve">a child or in </w:t>
      </w:r>
      <w:r w:rsidR="00B07E22" w:rsidRPr="00207D7A">
        <w:rPr>
          <w:rFonts w:ascii="Arial" w:hAnsi="Arial" w:cs="Arial"/>
          <w:sz w:val="24"/>
          <w:szCs w:val="24"/>
        </w:rPr>
        <w:t>adult</w:t>
      </w:r>
      <w:r w:rsidR="001223A1" w:rsidRPr="00207D7A">
        <w:rPr>
          <w:rFonts w:ascii="Arial" w:hAnsi="Arial" w:cs="Arial"/>
          <w:sz w:val="24"/>
          <w:szCs w:val="24"/>
        </w:rPr>
        <w:t>hood</w:t>
      </w:r>
      <w:r w:rsidR="00207D7A" w:rsidRPr="00207D7A">
        <w:rPr>
          <w:rFonts w:ascii="Arial" w:hAnsi="Arial" w:cs="Arial"/>
          <w:sz w:val="24"/>
          <w:szCs w:val="24"/>
        </w:rPr>
        <w:t xml:space="preserve"> and can continue to be affected by the trauma long after it happens</w:t>
      </w:r>
      <w:r w:rsidR="00C65617">
        <w:rPr>
          <w:rFonts w:ascii="Arial" w:hAnsi="Arial" w:cs="Arial"/>
          <w:sz w:val="24"/>
          <w:szCs w:val="24"/>
        </w:rPr>
        <w:t xml:space="preserve">. </w:t>
      </w:r>
    </w:p>
    <w:p w14:paraId="6B8F6409" w14:textId="77777777" w:rsidR="00C65617" w:rsidRDefault="00C65617" w:rsidP="00755EDF">
      <w:pPr>
        <w:rPr>
          <w:rFonts w:ascii="Arial" w:hAnsi="Arial" w:cs="Arial"/>
          <w:sz w:val="24"/>
          <w:szCs w:val="24"/>
        </w:rPr>
      </w:pPr>
    </w:p>
    <w:p w14:paraId="5E6A7C36" w14:textId="59173D16" w:rsidR="00A26582" w:rsidRDefault="00C14386" w:rsidP="00755EDF">
      <w:pPr>
        <w:rPr>
          <w:rFonts w:ascii="Arial" w:hAnsi="Arial" w:cs="Arial"/>
          <w:sz w:val="24"/>
          <w:szCs w:val="24"/>
        </w:rPr>
      </w:pPr>
      <w:r>
        <w:rPr>
          <w:rFonts w:ascii="Arial" w:hAnsi="Arial" w:cs="Arial"/>
          <w:sz w:val="24"/>
          <w:szCs w:val="24"/>
        </w:rPr>
        <w:t xml:space="preserve">Adults with trauma may </w:t>
      </w:r>
      <w:r w:rsidR="00C40E88">
        <w:rPr>
          <w:rFonts w:ascii="Arial" w:hAnsi="Arial" w:cs="Arial"/>
          <w:sz w:val="24"/>
          <w:szCs w:val="24"/>
        </w:rPr>
        <w:t>have a range of trauma-related behaviours including:</w:t>
      </w:r>
    </w:p>
    <w:p w14:paraId="362C1A28" w14:textId="1DAB8923" w:rsidR="00A26582" w:rsidRDefault="00C40E88" w:rsidP="00755EDF">
      <w:pPr>
        <w:pStyle w:val="ListParagraph"/>
        <w:numPr>
          <w:ilvl w:val="0"/>
          <w:numId w:val="6"/>
        </w:numPr>
        <w:ind w:left="360"/>
        <w:rPr>
          <w:rFonts w:ascii="Arial" w:hAnsi="Arial" w:cs="Arial"/>
          <w:sz w:val="24"/>
          <w:szCs w:val="24"/>
        </w:rPr>
      </w:pPr>
      <w:r>
        <w:rPr>
          <w:rFonts w:ascii="Arial" w:hAnsi="Arial" w:cs="Arial"/>
          <w:sz w:val="24"/>
          <w:szCs w:val="24"/>
        </w:rPr>
        <w:t>h</w:t>
      </w:r>
      <w:r w:rsidR="00DE2CB0" w:rsidRPr="00ED5F01">
        <w:rPr>
          <w:rFonts w:ascii="Arial" w:hAnsi="Arial" w:cs="Arial"/>
          <w:sz w:val="24"/>
          <w:szCs w:val="24"/>
        </w:rPr>
        <w:t>av</w:t>
      </w:r>
      <w:r>
        <w:rPr>
          <w:rFonts w:ascii="Arial" w:hAnsi="Arial" w:cs="Arial"/>
          <w:sz w:val="24"/>
          <w:szCs w:val="24"/>
        </w:rPr>
        <w:t>ing</w:t>
      </w:r>
      <w:r w:rsidR="00DE2CB0" w:rsidRPr="00ED5F01">
        <w:rPr>
          <w:rFonts w:ascii="Arial" w:hAnsi="Arial" w:cs="Arial"/>
          <w:sz w:val="24"/>
          <w:szCs w:val="24"/>
        </w:rPr>
        <w:t xml:space="preserve"> t</w:t>
      </w:r>
      <w:r w:rsidR="00A26582" w:rsidRPr="00ED5F01">
        <w:rPr>
          <w:rFonts w:ascii="Arial" w:hAnsi="Arial" w:cs="Arial"/>
          <w:sz w:val="24"/>
          <w:szCs w:val="24"/>
        </w:rPr>
        <w:t xml:space="preserve">rouble trusting others and </w:t>
      </w:r>
      <w:r w:rsidR="000003D8">
        <w:rPr>
          <w:rFonts w:ascii="Arial" w:hAnsi="Arial" w:cs="Arial"/>
          <w:sz w:val="24"/>
          <w:szCs w:val="24"/>
        </w:rPr>
        <w:t xml:space="preserve">being </w:t>
      </w:r>
      <w:r w:rsidR="00A26582" w:rsidRPr="00ED5F01">
        <w:rPr>
          <w:rFonts w:ascii="Arial" w:hAnsi="Arial" w:cs="Arial"/>
          <w:sz w:val="24"/>
          <w:szCs w:val="24"/>
        </w:rPr>
        <w:t xml:space="preserve">extremely cautious around new people. This may mean they </w:t>
      </w:r>
      <w:r w:rsidR="000003D8">
        <w:rPr>
          <w:rFonts w:ascii="Arial" w:hAnsi="Arial" w:cs="Arial"/>
          <w:sz w:val="24"/>
          <w:szCs w:val="24"/>
        </w:rPr>
        <w:t>seem</w:t>
      </w:r>
      <w:r w:rsidR="00A26582" w:rsidRPr="00ED5F01">
        <w:rPr>
          <w:rFonts w:ascii="Arial" w:hAnsi="Arial" w:cs="Arial"/>
          <w:sz w:val="24"/>
          <w:szCs w:val="24"/>
        </w:rPr>
        <w:t xml:space="preserve"> shy and/or may appear disinterested, cold or unresponsive</w:t>
      </w:r>
    </w:p>
    <w:p w14:paraId="43DC8781" w14:textId="77777777" w:rsidR="000003D8" w:rsidRPr="00ED5F01" w:rsidRDefault="000003D8" w:rsidP="000003D8">
      <w:pPr>
        <w:pStyle w:val="ListParagraph"/>
        <w:ind w:left="360"/>
        <w:rPr>
          <w:rFonts w:ascii="Arial" w:hAnsi="Arial" w:cs="Arial"/>
          <w:sz w:val="24"/>
          <w:szCs w:val="24"/>
        </w:rPr>
      </w:pPr>
    </w:p>
    <w:p w14:paraId="54F431A5" w14:textId="40D6A247" w:rsidR="00A26582" w:rsidRDefault="000003D8" w:rsidP="00755EDF">
      <w:pPr>
        <w:pStyle w:val="ListParagraph"/>
        <w:numPr>
          <w:ilvl w:val="0"/>
          <w:numId w:val="6"/>
        </w:numPr>
        <w:ind w:left="360"/>
        <w:rPr>
          <w:rFonts w:ascii="Arial" w:hAnsi="Arial" w:cs="Arial"/>
          <w:sz w:val="24"/>
          <w:szCs w:val="24"/>
        </w:rPr>
      </w:pPr>
      <w:r>
        <w:rPr>
          <w:rFonts w:ascii="Arial" w:hAnsi="Arial" w:cs="Arial"/>
          <w:sz w:val="24"/>
          <w:szCs w:val="24"/>
        </w:rPr>
        <w:t>b</w:t>
      </w:r>
      <w:r w:rsidR="00A26582" w:rsidRPr="00ED5F01">
        <w:rPr>
          <w:rFonts w:ascii="Arial" w:hAnsi="Arial" w:cs="Arial"/>
          <w:sz w:val="24"/>
          <w:szCs w:val="24"/>
        </w:rPr>
        <w:t>e</w:t>
      </w:r>
      <w:r>
        <w:rPr>
          <w:rFonts w:ascii="Arial" w:hAnsi="Arial" w:cs="Arial"/>
          <w:sz w:val="24"/>
          <w:szCs w:val="24"/>
        </w:rPr>
        <w:t>ing</w:t>
      </w:r>
      <w:r w:rsidR="00A26582" w:rsidRPr="00ED5F01">
        <w:rPr>
          <w:rFonts w:ascii="Arial" w:hAnsi="Arial" w:cs="Arial"/>
          <w:sz w:val="24"/>
          <w:szCs w:val="24"/>
        </w:rPr>
        <w:t xml:space="preserve"> aggressive</w:t>
      </w:r>
      <w:r w:rsidR="00DE2CB0" w:rsidRPr="00ED5F01">
        <w:rPr>
          <w:rFonts w:ascii="Arial" w:hAnsi="Arial" w:cs="Arial"/>
          <w:sz w:val="24"/>
          <w:szCs w:val="24"/>
        </w:rPr>
        <w:t xml:space="preserve"> and/or </w:t>
      </w:r>
      <w:r w:rsidR="00A26582" w:rsidRPr="00ED5F01">
        <w:rPr>
          <w:rFonts w:ascii="Arial" w:hAnsi="Arial" w:cs="Arial"/>
          <w:sz w:val="24"/>
          <w:szCs w:val="24"/>
        </w:rPr>
        <w:t>violent</w:t>
      </w:r>
    </w:p>
    <w:p w14:paraId="1ECC7478" w14:textId="77777777" w:rsidR="000003D8" w:rsidRDefault="000003D8" w:rsidP="000003D8">
      <w:pPr>
        <w:pStyle w:val="ListParagraph"/>
        <w:ind w:left="360"/>
        <w:rPr>
          <w:rFonts w:ascii="Arial" w:hAnsi="Arial" w:cs="Arial"/>
          <w:sz w:val="24"/>
          <w:szCs w:val="24"/>
        </w:rPr>
      </w:pPr>
    </w:p>
    <w:p w14:paraId="37215ADD" w14:textId="3941D626" w:rsidR="00A26582" w:rsidRDefault="000003D8" w:rsidP="00755EDF">
      <w:pPr>
        <w:pStyle w:val="ListParagraph"/>
        <w:numPr>
          <w:ilvl w:val="0"/>
          <w:numId w:val="6"/>
        </w:numPr>
        <w:ind w:left="360"/>
        <w:rPr>
          <w:rFonts w:ascii="Arial" w:hAnsi="Arial" w:cs="Arial"/>
          <w:sz w:val="24"/>
          <w:szCs w:val="24"/>
        </w:rPr>
      </w:pPr>
      <w:r>
        <w:rPr>
          <w:rFonts w:ascii="Arial" w:hAnsi="Arial" w:cs="Arial"/>
          <w:sz w:val="24"/>
          <w:szCs w:val="24"/>
        </w:rPr>
        <w:t>b</w:t>
      </w:r>
      <w:r w:rsidR="00A26582" w:rsidRPr="00ED5F01">
        <w:rPr>
          <w:rFonts w:ascii="Arial" w:hAnsi="Arial" w:cs="Arial"/>
          <w:sz w:val="24"/>
          <w:szCs w:val="24"/>
        </w:rPr>
        <w:t>e</w:t>
      </w:r>
      <w:r>
        <w:rPr>
          <w:rFonts w:ascii="Arial" w:hAnsi="Arial" w:cs="Arial"/>
          <w:sz w:val="24"/>
          <w:szCs w:val="24"/>
        </w:rPr>
        <w:t xml:space="preserve">ing </w:t>
      </w:r>
      <w:r w:rsidR="00A26582" w:rsidRPr="00ED5F01">
        <w:rPr>
          <w:rFonts w:ascii="Arial" w:hAnsi="Arial" w:cs="Arial"/>
          <w:sz w:val="24"/>
          <w:szCs w:val="24"/>
        </w:rPr>
        <w:t>hyper-sexual (</w:t>
      </w:r>
      <w:r w:rsidR="00207D7A">
        <w:rPr>
          <w:rFonts w:ascii="Arial" w:hAnsi="Arial" w:cs="Arial"/>
          <w:sz w:val="24"/>
          <w:szCs w:val="24"/>
        </w:rPr>
        <w:t xml:space="preserve">for </w:t>
      </w:r>
      <w:r w:rsidR="00A26582" w:rsidRPr="00ED5F01">
        <w:rPr>
          <w:rFonts w:ascii="Arial" w:hAnsi="Arial" w:cs="Arial"/>
          <w:sz w:val="24"/>
          <w:szCs w:val="24"/>
        </w:rPr>
        <w:t>those who have experienced sexual abuse)</w:t>
      </w:r>
    </w:p>
    <w:p w14:paraId="678CDAA4" w14:textId="77777777" w:rsidR="00207D7A" w:rsidRPr="00ED5F01" w:rsidRDefault="00207D7A" w:rsidP="00207D7A">
      <w:pPr>
        <w:pStyle w:val="ListParagraph"/>
        <w:ind w:left="360"/>
        <w:rPr>
          <w:rFonts w:ascii="Arial" w:hAnsi="Arial" w:cs="Arial"/>
          <w:sz w:val="24"/>
          <w:szCs w:val="24"/>
        </w:rPr>
      </w:pPr>
    </w:p>
    <w:p w14:paraId="15A7948C" w14:textId="3BA10835" w:rsidR="00A26582" w:rsidRDefault="00207D7A" w:rsidP="00755EDF">
      <w:pPr>
        <w:pStyle w:val="ListParagraph"/>
        <w:numPr>
          <w:ilvl w:val="0"/>
          <w:numId w:val="6"/>
        </w:numPr>
        <w:ind w:left="360"/>
        <w:rPr>
          <w:rFonts w:ascii="Arial" w:hAnsi="Arial" w:cs="Arial"/>
          <w:sz w:val="24"/>
          <w:szCs w:val="24"/>
        </w:rPr>
      </w:pPr>
      <w:r w:rsidRPr="116553C7">
        <w:rPr>
          <w:rFonts w:ascii="Arial" w:hAnsi="Arial" w:cs="Arial"/>
          <w:sz w:val="24"/>
          <w:szCs w:val="24"/>
        </w:rPr>
        <w:t>b</w:t>
      </w:r>
      <w:r w:rsidR="00A26582" w:rsidRPr="116553C7">
        <w:rPr>
          <w:rFonts w:ascii="Arial" w:hAnsi="Arial" w:cs="Arial"/>
          <w:sz w:val="24"/>
          <w:szCs w:val="24"/>
        </w:rPr>
        <w:t>e</w:t>
      </w:r>
      <w:r w:rsidR="36CAEBB3" w:rsidRPr="116553C7">
        <w:rPr>
          <w:rFonts w:ascii="Arial" w:hAnsi="Arial" w:cs="Arial"/>
          <w:sz w:val="24"/>
          <w:szCs w:val="24"/>
        </w:rPr>
        <w:t>ing</w:t>
      </w:r>
      <w:r w:rsidR="00A26582" w:rsidRPr="116553C7">
        <w:rPr>
          <w:rFonts w:ascii="Arial" w:hAnsi="Arial" w:cs="Arial"/>
          <w:sz w:val="24"/>
          <w:szCs w:val="24"/>
        </w:rPr>
        <w:t xml:space="preserve"> unorganised and forgetful (particularly if the trauma is recent)</w:t>
      </w:r>
    </w:p>
    <w:p w14:paraId="2CF016E7" w14:textId="77777777" w:rsidR="00207D7A" w:rsidRPr="00ED5F01" w:rsidRDefault="00207D7A" w:rsidP="00207D7A">
      <w:pPr>
        <w:pStyle w:val="ListParagraph"/>
        <w:ind w:left="360"/>
        <w:rPr>
          <w:rFonts w:ascii="Arial" w:hAnsi="Arial" w:cs="Arial"/>
          <w:sz w:val="24"/>
          <w:szCs w:val="24"/>
        </w:rPr>
      </w:pPr>
    </w:p>
    <w:p w14:paraId="58FA848B" w14:textId="7A105970" w:rsidR="00A26582" w:rsidRDefault="00207D7A" w:rsidP="00755EDF">
      <w:pPr>
        <w:pStyle w:val="ListParagraph"/>
        <w:numPr>
          <w:ilvl w:val="0"/>
          <w:numId w:val="6"/>
        </w:numPr>
        <w:ind w:left="360"/>
        <w:rPr>
          <w:rFonts w:ascii="Arial" w:hAnsi="Arial" w:cs="Arial"/>
          <w:sz w:val="24"/>
          <w:szCs w:val="24"/>
        </w:rPr>
      </w:pPr>
      <w:r w:rsidRPr="116553C7">
        <w:rPr>
          <w:rFonts w:ascii="Arial" w:hAnsi="Arial" w:cs="Arial"/>
          <w:sz w:val="24"/>
          <w:szCs w:val="24"/>
        </w:rPr>
        <w:t>s</w:t>
      </w:r>
      <w:r w:rsidR="00A26582" w:rsidRPr="116553C7">
        <w:rPr>
          <w:rFonts w:ascii="Arial" w:hAnsi="Arial" w:cs="Arial"/>
          <w:sz w:val="24"/>
          <w:szCs w:val="24"/>
        </w:rPr>
        <w:t>truggl</w:t>
      </w:r>
      <w:r w:rsidR="7283E533" w:rsidRPr="116553C7">
        <w:rPr>
          <w:rFonts w:ascii="Arial" w:hAnsi="Arial" w:cs="Arial"/>
          <w:sz w:val="24"/>
          <w:szCs w:val="24"/>
        </w:rPr>
        <w:t>ing</w:t>
      </w:r>
      <w:r w:rsidR="00A26582" w:rsidRPr="116553C7">
        <w:rPr>
          <w:rFonts w:ascii="Arial" w:hAnsi="Arial" w:cs="Arial"/>
          <w:sz w:val="24"/>
          <w:szCs w:val="24"/>
        </w:rPr>
        <w:t xml:space="preserve"> to </w:t>
      </w:r>
      <w:r w:rsidR="00DE2CB0" w:rsidRPr="116553C7">
        <w:rPr>
          <w:rFonts w:ascii="Arial" w:hAnsi="Arial" w:cs="Arial"/>
          <w:sz w:val="24"/>
          <w:szCs w:val="24"/>
        </w:rPr>
        <w:t>be independent</w:t>
      </w:r>
    </w:p>
    <w:p w14:paraId="63E44B57" w14:textId="77777777" w:rsidR="00207D7A" w:rsidRPr="00ED5F01" w:rsidRDefault="00207D7A" w:rsidP="00207D7A">
      <w:pPr>
        <w:pStyle w:val="ListParagraph"/>
        <w:ind w:left="360"/>
        <w:rPr>
          <w:rFonts w:ascii="Arial" w:hAnsi="Arial" w:cs="Arial"/>
          <w:sz w:val="24"/>
          <w:szCs w:val="24"/>
        </w:rPr>
      </w:pPr>
    </w:p>
    <w:p w14:paraId="1DBB9F7E" w14:textId="0D4F94F4" w:rsidR="00A26582" w:rsidRDefault="00207D7A" w:rsidP="00755EDF">
      <w:pPr>
        <w:pStyle w:val="ListParagraph"/>
        <w:numPr>
          <w:ilvl w:val="0"/>
          <w:numId w:val="6"/>
        </w:numPr>
        <w:ind w:left="360"/>
        <w:rPr>
          <w:rFonts w:ascii="Arial" w:hAnsi="Arial" w:cs="Arial"/>
          <w:sz w:val="24"/>
          <w:szCs w:val="24"/>
        </w:rPr>
      </w:pPr>
      <w:r w:rsidRPr="116553C7">
        <w:rPr>
          <w:rFonts w:ascii="Arial" w:hAnsi="Arial" w:cs="Arial"/>
          <w:sz w:val="24"/>
          <w:szCs w:val="24"/>
        </w:rPr>
        <w:t>f</w:t>
      </w:r>
      <w:r w:rsidR="00A26582" w:rsidRPr="116553C7">
        <w:rPr>
          <w:rFonts w:ascii="Arial" w:hAnsi="Arial" w:cs="Arial"/>
          <w:sz w:val="24"/>
          <w:szCs w:val="24"/>
        </w:rPr>
        <w:t>eel</w:t>
      </w:r>
      <w:r w:rsidR="0053C16C" w:rsidRPr="116553C7">
        <w:rPr>
          <w:rFonts w:ascii="Arial" w:hAnsi="Arial" w:cs="Arial"/>
          <w:sz w:val="24"/>
          <w:szCs w:val="24"/>
        </w:rPr>
        <w:t>ing</w:t>
      </w:r>
      <w:r w:rsidR="00A26582" w:rsidRPr="116553C7">
        <w:rPr>
          <w:rFonts w:ascii="Arial" w:hAnsi="Arial" w:cs="Arial"/>
          <w:sz w:val="24"/>
          <w:szCs w:val="24"/>
        </w:rPr>
        <w:t xml:space="preserve"> ashamed and struggle to get on with their lives</w:t>
      </w:r>
    </w:p>
    <w:p w14:paraId="485DF2C6" w14:textId="77777777" w:rsidR="00207D7A" w:rsidRPr="00ED5F01" w:rsidRDefault="00207D7A" w:rsidP="00207D7A">
      <w:pPr>
        <w:pStyle w:val="ListParagraph"/>
        <w:ind w:left="360"/>
        <w:rPr>
          <w:rFonts w:ascii="Arial" w:hAnsi="Arial" w:cs="Arial"/>
          <w:sz w:val="24"/>
          <w:szCs w:val="24"/>
        </w:rPr>
      </w:pPr>
    </w:p>
    <w:p w14:paraId="22B6C88E" w14:textId="5AAE116E" w:rsidR="00A26582" w:rsidRPr="00ED5F01" w:rsidRDefault="00207D7A" w:rsidP="00755EDF">
      <w:pPr>
        <w:pStyle w:val="ListParagraph"/>
        <w:numPr>
          <w:ilvl w:val="0"/>
          <w:numId w:val="6"/>
        </w:numPr>
        <w:ind w:left="360"/>
        <w:rPr>
          <w:rFonts w:ascii="Arial" w:hAnsi="Arial" w:cs="Arial"/>
          <w:sz w:val="24"/>
          <w:szCs w:val="24"/>
        </w:rPr>
      </w:pPr>
      <w:r w:rsidRPr="116553C7">
        <w:rPr>
          <w:rFonts w:ascii="Arial" w:hAnsi="Arial" w:cs="Arial"/>
          <w:sz w:val="24"/>
          <w:szCs w:val="24"/>
        </w:rPr>
        <w:t>b</w:t>
      </w:r>
      <w:r w:rsidR="00A26582" w:rsidRPr="116553C7">
        <w:rPr>
          <w:rFonts w:ascii="Arial" w:hAnsi="Arial" w:cs="Arial"/>
          <w:sz w:val="24"/>
          <w:szCs w:val="24"/>
        </w:rPr>
        <w:t>e</w:t>
      </w:r>
      <w:r w:rsidR="7AEBDF7A" w:rsidRPr="116553C7">
        <w:rPr>
          <w:rFonts w:ascii="Arial" w:hAnsi="Arial" w:cs="Arial"/>
          <w:sz w:val="24"/>
          <w:szCs w:val="24"/>
        </w:rPr>
        <w:t>ing</w:t>
      </w:r>
      <w:r w:rsidR="00A26582" w:rsidRPr="116553C7">
        <w:rPr>
          <w:rFonts w:ascii="Arial" w:hAnsi="Arial" w:cs="Arial"/>
          <w:sz w:val="24"/>
          <w:szCs w:val="24"/>
        </w:rPr>
        <w:t xml:space="preserve"> easily </w:t>
      </w:r>
      <w:r w:rsidR="002C18FE" w:rsidRPr="116553C7">
        <w:rPr>
          <w:rFonts w:ascii="Arial" w:hAnsi="Arial" w:cs="Arial"/>
          <w:sz w:val="24"/>
          <w:szCs w:val="24"/>
        </w:rPr>
        <w:t xml:space="preserve">triggered </w:t>
      </w:r>
      <w:r w:rsidR="00A26582" w:rsidRPr="116553C7">
        <w:rPr>
          <w:rFonts w:ascii="Arial" w:hAnsi="Arial" w:cs="Arial"/>
          <w:sz w:val="24"/>
          <w:szCs w:val="24"/>
        </w:rPr>
        <w:t>(for example) by certain objects, sounds, smells, tastes etc.</w:t>
      </w:r>
    </w:p>
    <w:p w14:paraId="5938AF93" w14:textId="77777777" w:rsidR="00A26582" w:rsidRPr="00003EDC" w:rsidRDefault="00A26582" w:rsidP="00A26582">
      <w:pPr>
        <w:pStyle w:val="Heading2"/>
        <w:rPr>
          <w:rFonts w:ascii="Arial" w:hAnsi="Arial" w:cs="Arial"/>
        </w:rPr>
      </w:pPr>
    </w:p>
    <w:p w14:paraId="5634117C" w14:textId="42DD5968" w:rsidR="00C14386" w:rsidRPr="00C14386" w:rsidRDefault="0029285D" w:rsidP="00C14386">
      <w:pPr>
        <w:rPr>
          <w:rFonts w:ascii="Arial" w:hAnsi="Arial" w:cs="Arial"/>
          <w:b/>
          <w:bCs/>
          <w:sz w:val="24"/>
          <w:szCs w:val="24"/>
        </w:rPr>
      </w:pPr>
      <w:r>
        <w:rPr>
          <w:rFonts w:ascii="Arial" w:hAnsi="Arial" w:cs="Arial"/>
          <w:b/>
          <w:bCs/>
          <w:sz w:val="24"/>
          <w:szCs w:val="24"/>
        </w:rPr>
        <w:t>H</w:t>
      </w:r>
      <w:r w:rsidR="00C14386" w:rsidRPr="00C14386">
        <w:rPr>
          <w:rFonts w:ascii="Arial" w:hAnsi="Arial" w:cs="Arial"/>
          <w:b/>
          <w:bCs/>
          <w:sz w:val="24"/>
          <w:szCs w:val="24"/>
        </w:rPr>
        <w:t>elp</w:t>
      </w:r>
      <w:r>
        <w:rPr>
          <w:rFonts w:ascii="Arial" w:hAnsi="Arial" w:cs="Arial"/>
          <w:b/>
          <w:bCs/>
          <w:sz w:val="24"/>
          <w:szCs w:val="24"/>
        </w:rPr>
        <w:t>ing</w:t>
      </w:r>
      <w:r w:rsidR="00C14386" w:rsidRPr="00C14386">
        <w:rPr>
          <w:rFonts w:ascii="Arial" w:hAnsi="Arial" w:cs="Arial"/>
          <w:b/>
          <w:bCs/>
          <w:sz w:val="24"/>
          <w:szCs w:val="24"/>
        </w:rPr>
        <w:t xml:space="preserve"> adult</w:t>
      </w:r>
      <w:r>
        <w:rPr>
          <w:rFonts w:ascii="Arial" w:hAnsi="Arial" w:cs="Arial"/>
          <w:b/>
          <w:bCs/>
          <w:sz w:val="24"/>
          <w:szCs w:val="24"/>
        </w:rPr>
        <w:t xml:space="preserve">s affected by </w:t>
      </w:r>
      <w:r w:rsidR="00C14386" w:rsidRPr="00C14386">
        <w:rPr>
          <w:rFonts w:ascii="Arial" w:hAnsi="Arial" w:cs="Arial"/>
          <w:b/>
          <w:bCs/>
          <w:sz w:val="24"/>
          <w:szCs w:val="24"/>
        </w:rPr>
        <w:t>trauma</w:t>
      </w:r>
    </w:p>
    <w:p w14:paraId="1C8E782E" w14:textId="15A65668" w:rsidR="00A26582" w:rsidRDefault="00A26582" w:rsidP="00ED5F01">
      <w:pPr>
        <w:pStyle w:val="ListParagraph"/>
        <w:numPr>
          <w:ilvl w:val="0"/>
          <w:numId w:val="7"/>
        </w:numPr>
        <w:rPr>
          <w:rFonts w:ascii="Arial" w:hAnsi="Arial" w:cs="Arial"/>
          <w:sz w:val="24"/>
          <w:szCs w:val="24"/>
        </w:rPr>
      </w:pPr>
      <w:r w:rsidRPr="00ED5F01">
        <w:rPr>
          <w:rFonts w:ascii="Arial" w:hAnsi="Arial" w:cs="Arial"/>
          <w:sz w:val="24"/>
          <w:szCs w:val="24"/>
        </w:rPr>
        <w:t>Be patient and tak</w:t>
      </w:r>
      <w:r w:rsidR="00C916FD">
        <w:rPr>
          <w:rFonts w:ascii="Arial" w:hAnsi="Arial" w:cs="Arial"/>
          <w:sz w:val="24"/>
          <w:szCs w:val="24"/>
        </w:rPr>
        <w:t>e</w:t>
      </w:r>
      <w:r w:rsidRPr="00ED5F01">
        <w:rPr>
          <w:rFonts w:ascii="Arial" w:hAnsi="Arial" w:cs="Arial"/>
          <w:sz w:val="24"/>
          <w:szCs w:val="24"/>
        </w:rPr>
        <w:t xml:space="preserve"> time to listen to the </w:t>
      </w:r>
      <w:r w:rsidR="00C916FD">
        <w:rPr>
          <w:rFonts w:ascii="Arial" w:hAnsi="Arial" w:cs="Arial"/>
          <w:sz w:val="24"/>
          <w:szCs w:val="24"/>
        </w:rPr>
        <w:t>person</w:t>
      </w:r>
      <w:r w:rsidRPr="00ED5F01">
        <w:rPr>
          <w:rFonts w:ascii="Arial" w:hAnsi="Arial" w:cs="Arial"/>
          <w:sz w:val="24"/>
          <w:szCs w:val="24"/>
        </w:rPr>
        <w:t xml:space="preserve">. Making them feel </w:t>
      </w:r>
      <w:r w:rsidRPr="00ED5F01">
        <w:rPr>
          <w:rFonts w:ascii="Arial" w:hAnsi="Arial" w:cs="Arial"/>
          <w:b/>
          <w:bCs/>
          <w:sz w:val="24"/>
          <w:szCs w:val="24"/>
        </w:rPr>
        <w:t>safe</w:t>
      </w:r>
      <w:r w:rsidRPr="00ED5F01">
        <w:rPr>
          <w:rFonts w:ascii="Arial" w:hAnsi="Arial" w:cs="Arial"/>
          <w:sz w:val="24"/>
          <w:szCs w:val="24"/>
        </w:rPr>
        <w:t>.</w:t>
      </w:r>
    </w:p>
    <w:p w14:paraId="66084ECD" w14:textId="77777777" w:rsidR="00C14386" w:rsidRPr="00ED5F01" w:rsidRDefault="00C14386" w:rsidP="00C14386">
      <w:pPr>
        <w:pStyle w:val="ListParagraph"/>
        <w:ind w:left="360"/>
        <w:rPr>
          <w:rFonts w:ascii="Arial" w:hAnsi="Arial" w:cs="Arial"/>
          <w:sz w:val="24"/>
          <w:szCs w:val="24"/>
        </w:rPr>
      </w:pPr>
    </w:p>
    <w:p w14:paraId="20A53CC7" w14:textId="1DF9EEE1" w:rsidR="00A26582" w:rsidRPr="00ED5F01" w:rsidRDefault="00A26582" w:rsidP="00ED5F01">
      <w:pPr>
        <w:pStyle w:val="ListParagraph"/>
        <w:numPr>
          <w:ilvl w:val="0"/>
          <w:numId w:val="7"/>
        </w:numPr>
        <w:rPr>
          <w:rFonts w:ascii="Arial" w:hAnsi="Arial" w:cs="Arial"/>
          <w:sz w:val="24"/>
          <w:szCs w:val="24"/>
        </w:rPr>
      </w:pPr>
      <w:r w:rsidRPr="00ED5F01">
        <w:rPr>
          <w:rFonts w:ascii="Arial" w:hAnsi="Arial" w:cs="Arial"/>
          <w:sz w:val="24"/>
          <w:szCs w:val="24"/>
        </w:rPr>
        <w:t>Giv</w:t>
      </w:r>
      <w:r w:rsidR="0029285D">
        <w:rPr>
          <w:rFonts w:ascii="Arial" w:hAnsi="Arial" w:cs="Arial"/>
          <w:sz w:val="24"/>
          <w:szCs w:val="24"/>
        </w:rPr>
        <w:t>e</w:t>
      </w:r>
      <w:r w:rsidRPr="00ED5F01">
        <w:rPr>
          <w:rFonts w:ascii="Arial" w:hAnsi="Arial" w:cs="Arial"/>
          <w:sz w:val="24"/>
          <w:szCs w:val="24"/>
        </w:rPr>
        <w:t xml:space="preserve"> them </w:t>
      </w:r>
      <w:r w:rsidRPr="00ED5F01">
        <w:rPr>
          <w:rFonts w:ascii="Arial" w:hAnsi="Arial" w:cs="Arial"/>
          <w:b/>
          <w:bCs/>
          <w:sz w:val="24"/>
          <w:szCs w:val="24"/>
        </w:rPr>
        <w:t>choices</w:t>
      </w:r>
      <w:r w:rsidRPr="00ED5F01">
        <w:rPr>
          <w:rFonts w:ascii="Arial" w:hAnsi="Arial" w:cs="Arial"/>
          <w:sz w:val="24"/>
          <w:szCs w:val="24"/>
        </w:rPr>
        <w:t>. For example, the sex of the person they speak to, i.e., a female domestic abuse survivor may feel safer with a woman, rather than a man.</w:t>
      </w:r>
    </w:p>
    <w:p w14:paraId="64CA932B" w14:textId="77777777" w:rsidR="00C14386" w:rsidRDefault="00C14386" w:rsidP="00C14386">
      <w:pPr>
        <w:pStyle w:val="ListParagraph"/>
        <w:ind w:left="360"/>
        <w:rPr>
          <w:rFonts w:ascii="Arial" w:hAnsi="Arial" w:cs="Arial"/>
          <w:sz w:val="24"/>
          <w:szCs w:val="24"/>
        </w:rPr>
      </w:pPr>
    </w:p>
    <w:p w14:paraId="7E195D61" w14:textId="3F10714E" w:rsidR="00A26582" w:rsidRPr="00ED5F01" w:rsidRDefault="00A26582" w:rsidP="00ED5F01">
      <w:pPr>
        <w:pStyle w:val="ListParagraph"/>
        <w:numPr>
          <w:ilvl w:val="0"/>
          <w:numId w:val="7"/>
        </w:numPr>
        <w:rPr>
          <w:rFonts w:ascii="Arial" w:hAnsi="Arial" w:cs="Arial"/>
          <w:sz w:val="24"/>
          <w:szCs w:val="24"/>
        </w:rPr>
      </w:pPr>
      <w:r w:rsidRPr="116553C7">
        <w:rPr>
          <w:rFonts w:ascii="Arial" w:hAnsi="Arial" w:cs="Arial"/>
          <w:sz w:val="24"/>
          <w:szCs w:val="24"/>
        </w:rPr>
        <w:t>Giv</w:t>
      </w:r>
      <w:r w:rsidR="3D318217" w:rsidRPr="116553C7">
        <w:rPr>
          <w:rFonts w:ascii="Arial" w:hAnsi="Arial" w:cs="Arial"/>
          <w:sz w:val="24"/>
          <w:szCs w:val="24"/>
        </w:rPr>
        <w:t>e</w:t>
      </w:r>
      <w:r w:rsidRPr="116553C7">
        <w:rPr>
          <w:rFonts w:ascii="Arial" w:hAnsi="Arial" w:cs="Arial"/>
          <w:sz w:val="24"/>
          <w:szCs w:val="24"/>
        </w:rPr>
        <w:t xml:space="preserve"> them control and allowing them to </w:t>
      </w:r>
      <w:r w:rsidRPr="116553C7">
        <w:rPr>
          <w:rFonts w:ascii="Arial" w:hAnsi="Arial" w:cs="Arial"/>
          <w:b/>
          <w:bCs/>
          <w:sz w:val="24"/>
          <w:szCs w:val="24"/>
        </w:rPr>
        <w:t>collaborate</w:t>
      </w:r>
      <w:r w:rsidRPr="116553C7">
        <w:rPr>
          <w:rFonts w:ascii="Arial" w:hAnsi="Arial" w:cs="Arial"/>
          <w:sz w:val="24"/>
          <w:szCs w:val="24"/>
        </w:rPr>
        <w:t xml:space="preserve"> in decisions. This makes survivors feel more </w:t>
      </w:r>
      <w:r w:rsidRPr="116553C7">
        <w:rPr>
          <w:rFonts w:ascii="Arial" w:hAnsi="Arial" w:cs="Arial"/>
          <w:b/>
          <w:bCs/>
          <w:sz w:val="24"/>
          <w:szCs w:val="24"/>
        </w:rPr>
        <w:t>empowered</w:t>
      </w:r>
      <w:r w:rsidRPr="116553C7">
        <w:rPr>
          <w:rFonts w:ascii="Arial" w:hAnsi="Arial" w:cs="Arial"/>
          <w:sz w:val="24"/>
          <w:szCs w:val="24"/>
        </w:rPr>
        <w:t>. For example, telling them what you’re going to do before you do it and letting them know you can stop at any time. It may be particularly helpful whilst, for example, giving presentations</w:t>
      </w:r>
      <w:r w:rsidR="1D7FC22A" w:rsidRPr="116553C7">
        <w:rPr>
          <w:rFonts w:ascii="Arial" w:hAnsi="Arial" w:cs="Arial"/>
          <w:sz w:val="24"/>
          <w:szCs w:val="24"/>
        </w:rPr>
        <w:t>,</w:t>
      </w:r>
      <w:r w:rsidRPr="116553C7">
        <w:rPr>
          <w:rFonts w:ascii="Arial" w:hAnsi="Arial" w:cs="Arial"/>
          <w:sz w:val="24"/>
          <w:szCs w:val="24"/>
        </w:rPr>
        <w:t xml:space="preserve"> that you include trigger warnings. These are statements that warn participants that what you are about to talk about may be triggering. This allows someone who has experienced trauma to </w:t>
      </w:r>
      <w:proofErr w:type="gramStart"/>
      <w:r w:rsidRPr="116553C7">
        <w:rPr>
          <w:rFonts w:ascii="Arial" w:hAnsi="Arial" w:cs="Arial"/>
          <w:sz w:val="24"/>
          <w:szCs w:val="24"/>
        </w:rPr>
        <w:t>make a decision</w:t>
      </w:r>
      <w:proofErr w:type="gramEnd"/>
      <w:r w:rsidRPr="116553C7">
        <w:rPr>
          <w:rFonts w:ascii="Arial" w:hAnsi="Arial" w:cs="Arial"/>
          <w:sz w:val="24"/>
          <w:szCs w:val="24"/>
        </w:rPr>
        <w:t xml:space="preserve">, take control and leave the room/mute the call whilst the triggering issue is being discussed. </w:t>
      </w:r>
    </w:p>
    <w:p w14:paraId="2F696CED" w14:textId="77777777" w:rsidR="00C14386" w:rsidRDefault="00C14386" w:rsidP="00C14386">
      <w:pPr>
        <w:pStyle w:val="ListParagraph"/>
        <w:ind w:left="360"/>
        <w:rPr>
          <w:rFonts w:ascii="Arial" w:hAnsi="Arial" w:cs="Arial"/>
          <w:sz w:val="24"/>
          <w:szCs w:val="24"/>
        </w:rPr>
      </w:pPr>
    </w:p>
    <w:p w14:paraId="2E205032" w14:textId="4A7CC39E" w:rsidR="00A26582" w:rsidRPr="00ED5F01" w:rsidRDefault="00A26582" w:rsidP="00ED5F01">
      <w:pPr>
        <w:pStyle w:val="ListParagraph"/>
        <w:numPr>
          <w:ilvl w:val="0"/>
          <w:numId w:val="7"/>
        </w:numPr>
        <w:rPr>
          <w:rFonts w:ascii="Arial" w:hAnsi="Arial" w:cs="Arial"/>
          <w:sz w:val="24"/>
          <w:szCs w:val="24"/>
        </w:rPr>
      </w:pPr>
      <w:r w:rsidRPr="00ED5F01">
        <w:rPr>
          <w:rFonts w:ascii="Arial" w:hAnsi="Arial" w:cs="Arial"/>
          <w:sz w:val="24"/>
          <w:szCs w:val="24"/>
        </w:rPr>
        <w:t xml:space="preserve">Build </w:t>
      </w:r>
      <w:r w:rsidRPr="00ED5F01">
        <w:rPr>
          <w:rFonts w:ascii="Arial" w:hAnsi="Arial" w:cs="Arial"/>
          <w:b/>
          <w:bCs/>
          <w:sz w:val="24"/>
          <w:szCs w:val="24"/>
        </w:rPr>
        <w:t>trust</w:t>
      </w:r>
      <w:r w:rsidRPr="00ED5F01">
        <w:rPr>
          <w:rFonts w:ascii="Arial" w:hAnsi="Arial" w:cs="Arial"/>
          <w:sz w:val="24"/>
          <w:szCs w:val="24"/>
        </w:rPr>
        <w:t xml:space="preserve"> and be as transparent as possible. This means telling the survivor what you’re going to do and not changing your mind without telling them. </w:t>
      </w:r>
    </w:p>
    <w:p w14:paraId="28B14EAE" w14:textId="77777777" w:rsidR="00A26582" w:rsidRPr="00003EDC" w:rsidRDefault="00A26582" w:rsidP="00A26582">
      <w:pPr>
        <w:rPr>
          <w:rFonts w:ascii="Arial" w:hAnsi="Arial" w:cs="Arial"/>
        </w:rPr>
      </w:pPr>
    </w:p>
    <w:p w14:paraId="0AE4D34A" w14:textId="77777777" w:rsidR="00A26582" w:rsidRPr="00003EDC" w:rsidRDefault="00A26582" w:rsidP="00A26582">
      <w:pPr>
        <w:rPr>
          <w:rFonts w:ascii="Arial" w:hAnsi="Arial" w:cs="Arial"/>
        </w:rPr>
      </w:pPr>
    </w:p>
    <w:p w14:paraId="42AEC24F" w14:textId="269F69CF" w:rsidR="000A1043" w:rsidRPr="000A1043" w:rsidRDefault="00C916FD" w:rsidP="000A1043">
      <w:pPr>
        <w:rPr>
          <w:rFonts w:ascii="Arial" w:hAnsi="Arial" w:cs="Arial"/>
          <w:b/>
          <w:bCs/>
          <w:sz w:val="24"/>
          <w:szCs w:val="24"/>
        </w:rPr>
      </w:pPr>
      <w:r>
        <w:rPr>
          <w:rFonts w:ascii="Arial" w:hAnsi="Arial" w:cs="Arial"/>
          <w:b/>
          <w:bCs/>
          <w:sz w:val="24"/>
          <w:szCs w:val="24"/>
        </w:rPr>
        <w:t xml:space="preserve">Benefits of </w:t>
      </w:r>
      <w:r w:rsidR="000A1043" w:rsidRPr="000A1043">
        <w:rPr>
          <w:rFonts w:ascii="Arial" w:hAnsi="Arial" w:cs="Arial"/>
          <w:b/>
          <w:bCs/>
          <w:sz w:val="24"/>
          <w:szCs w:val="24"/>
        </w:rPr>
        <w:t xml:space="preserve">trauma-informed practice </w:t>
      </w:r>
      <w:r w:rsidR="000A1043">
        <w:rPr>
          <w:rFonts w:ascii="Arial" w:hAnsi="Arial" w:cs="Arial"/>
          <w:b/>
          <w:bCs/>
          <w:sz w:val="24"/>
          <w:szCs w:val="24"/>
        </w:rPr>
        <w:t xml:space="preserve">for adults </w:t>
      </w:r>
    </w:p>
    <w:p w14:paraId="47AF239D" w14:textId="70FDBB87" w:rsidR="00A26582" w:rsidRDefault="000A1043" w:rsidP="00ED5F01">
      <w:pPr>
        <w:pStyle w:val="ListParagraph"/>
        <w:numPr>
          <w:ilvl w:val="0"/>
          <w:numId w:val="8"/>
        </w:numPr>
        <w:rPr>
          <w:rFonts w:ascii="Arial" w:hAnsi="Arial" w:cs="Arial"/>
          <w:sz w:val="24"/>
          <w:szCs w:val="24"/>
        </w:rPr>
      </w:pPr>
      <w:r>
        <w:rPr>
          <w:rFonts w:ascii="Arial" w:hAnsi="Arial" w:cs="Arial"/>
          <w:sz w:val="24"/>
          <w:szCs w:val="24"/>
        </w:rPr>
        <w:t>i</w:t>
      </w:r>
      <w:r w:rsidR="00A26582" w:rsidRPr="00ED5F01">
        <w:rPr>
          <w:rFonts w:ascii="Arial" w:hAnsi="Arial" w:cs="Arial"/>
          <w:sz w:val="24"/>
          <w:szCs w:val="24"/>
        </w:rPr>
        <w:t xml:space="preserve">t supports </w:t>
      </w:r>
      <w:r w:rsidR="008E41BD">
        <w:rPr>
          <w:rFonts w:ascii="Arial" w:hAnsi="Arial" w:cs="Arial"/>
          <w:sz w:val="24"/>
          <w:szCs w:val="24"/>
        </w:rPr>
        <w:t xml:space="preserve">those affected </w:t>
      </w:r>
      <w:r w:rsidR="00A26582" w:rsidRPr="00ED5F01">
        <w:rPr>
          <w:rFonts w:ascii="Arial" w:hAnsi="Arial" w:cs="Arial"/>
          <w:sz w:val="24"/>
          <w:szCs w:val="24"/>
        </w:rPr>
        <w:t>to be more independent and begin to trust others again</w:t>
      </w:r>
    </w:p>
    <w:p w14:paraId="11D88AED" w14:textId="77777777" w:rsidR="000A1043" w:rsidRPr="00ED5F01" w:rsidRDefault="000A1043" w:rsidP="000A1043">
      <w:pPr>
        <w:pStyle w:val="ListParagraph"/>
        <w:ind w:left="360"/>
        <w:rPr>
          <w:rFonts w:ascii="Arial" w:hAnsi="Arial" w:cs="Arial"/>
          <w:sz w:val="24"/>
          <w:szCs w:val="24"/>
        </w:rPr>
      </w:pPr>
    </w:p>
    <w:p w14:paraId="24F62716" w14:textId="74BDD010" w:rsidR="00A26582" w:rsidRDefault="000A1043" w:rsidP="00ED5F01">
      <w:pPr>
        <w:pStyle w:val="ListParagraph"/>
        <w:numPr>
          <w:ilvl w:val="0"/>
          <w:numId w:val="8"/>
        </w:numPr>
        <w:rPr>
          <w:rFonts w:ascii="Arial" w:hAnsi="Arial" w:cs="Arial"/>
          <w:sz w:val="24"/>
          <w:szCs w:val="24"/>
        </w:rPr>
      </w:pPr>
      <w:r>
        <w:rPr>
          <w:rFonts w:ascii="Arial" w:hAnsi="Arial" w:cs="Arial"/>
          <w:sz w:val="24"/>
          <w:szCs w:val="24"/>
        </w:rPr>
        <w:t>i</w:t>
      </w:r>
      <w:r w:rsidR="00A26582" w:rsidRPr="00ED5F01">
        <w:rPr>
          <w:rFonts w:ascii="Arial" w:hAnsi="Arial" w:cs="Arial"/>
          <w:sz w:val="24"/>
          <w:szCs w:val="24"/>
        </w:rPr>
        <w:t xml:space="preserve">t may help healing when those who help </w:t>
      </w:r>
      <w:r w:rsidR="00D56AF3">
        <w:rPr>
          <w:rFonts w:ascii="Arial" w:hAnsi="Arial" w:cs="Arial"/>
          <w:sz w:val="24"/>
          <w:szCs w:val="24"/>
        </w:rPr>
        <w:t>survivors</w:t>
      </w:r>
      <w:r w:rsidR="00A26582" w:rsidRPr="00ED5F01">
        <w:rPr>
          <w:rFonts w:ascii="Arial" w:hAnsi="Arial" w:cs="Arial"/>
          <w:sz w:val="24"/>
          <w:szCs w:val="24"/>
        </w:rPr>
        <w:t xml:space="preserve"> understand trauma</w:t>
      </w:r>
    </w:p>
    <w:p w14:paraId="73053B7D" w14:textId="77777777" w:rsidR="008E41BD" w:rsidRPr="00ED5F01" w:rsidRDefault="008E41BD" w:rsidP="008E41BD">
      <w:pPr>
        <w:pStyle w:val="ListParagraph"/>
        <w:ind w:left="360"/>
        <w:rPr>
          <w:rFonts w:ascii="Arial" w:hAnsi="Arial" w:cs="Arial"/>
          <w:sz w:val="24"/>
          <w:szCs w:val="24"/>
        </w:rPr>
      </w:pPr>
    </w:p>
    <w:p w14:paraId="124643CC" w14:textId="047A454A" w:rsidR="00A26582" w:rsidRDefault="008E41BD" w:rsidP="00ED5F01">
      <w:pPr>
        <w:pStyle w:val="ListParagraph"/>
        <w:numPr>
          <w:ilvl w:val="0"/>
          <w:numId w:val="8"/>
        </w:numPr>
        <w:rPr>
          <w:rFonts w:ascii="Arial" w:hAnsi="Arial" w:cs="Arial"/>
          <w:sz w:val="24"/>
          <w:szCs w:val="24"/>
        </w:rPr>
      </w:pPr>
      <w:r>
        <w:rPr>
          <w:rFonts w:ascii="Arial" w:hAnsi="Arial" w:cs="Arial"/>
          <w:sz w:val="24"/>
          <w:szCs w:val="24"/>
        </w:rPr>
        <w:t>i</w:t>
      </w:r>
      <w:r w:rsidR="00A26582" w:rsidRPr="00ED5F01">
        <w:rPr>
          <w:rFonts w:ascii="Arial" w:hAnsi="Arial" w:cs="Arial"/>
          <w:sz w:val="24"/>
          <w:szCs w:val="24"/>
        </w:rPr>
        <w:t xml:space="preserve">t allows </w:t>
      </w:r>
      <w:r w:rsidR="00D56AF3">
        <w:rPr>
          <w:rFonts w:ascii="Arial" w:hAnsi="Arial" w:cs="Arial"/>
          <w:sz w:val="24"/>
          <w:szCs w:val="24"/>
        </w:rPr>
        <w:t xml:space="preserve">survivors </w:t>
      </w:r>
      <w:r w:rsidR="00A26582" w:rsidRPr="00ED5F01">
        <w:rPr>
          <w:rFonts w:ascii="Arial" w:hAnsi="Arial" w:cs="Arial"/>
          <w:sz w:val="24"/>
          <w:szCs w:val="24"/>
        </w:rPr>
        <w:t>to build better relationships with people</w:t>
      </w:r>
    </w:p>
    <w:p w14:paraId="3ED19F68" w14:textId="77777777" w:rsidR="00D56AF3" w:rsidRPr="00ED5F01" w:rsidRDefault="00D56AF3" w:rsidP="00D56AF3">
      <w:pPr>
        <w:pStyle w:val="ListParagraph"/>
        <w:ind w:left="360"/>
        <w:rPr>
          <w:rFonts w:ascii="Arial" w:hAnsi="Arial" w:cs="Arial"/>
          <w:sz w:val="24"/>
          <w:szCs w:val="24"/>
        </w:rPr>
      </w:pPr>
    </w:p>
    <w:p w14:paraId="2CA3A38E" w14:textId="0A0386F2" w:rsidR="00A26582" w:rsidRPr="00ED5F01" w:rsidRDefault="00D56AF3" w:rsidP="00ED5F01">
      <w:pPr>
        <w:pStyle w:val="ListParagraph"/>
        <w:numPr>
          <w:ilvl w:val="0"/>
          <w:numId w:val="8"/>
        </w:numPr>
        <w:rPr>
          <w:rFonts w:ascii="Arial" w:hAnsi="Arial" w:cs="Arial"/>
          <w:sz w:val="24"/>
          <w:szCs w:val="24"/>
        </w:rPr>
      </w:pPr>
      <w:r>
        <w:rPr>
          <w:rFonts w:ascii="Arial" w:hAnsi="Arial" w:cs="Arial"/>
          <w:sz w:val="24"/>
          <w:szCs w:val="24"/>
        </w:rPr>
        <w:t xml:space="preserve">it helps survivors </w:t>
      </w:r>
      <w:r w:rsidR="00F24DC1">
        <w:rPr>
          <w:rFonts w:ascii="Arial" w:hAnsi="Arial" w:cs="Arial"/>
          <w:sz w:val="24"/>
          <w:szCs w:val="24"/>
        </w:rPr>
        <w:t xml:space="preserve">pursue new </w:t>
      </w:r>
      <w:r w:rsidR="00A26582" w:rsidRPr="00ED5F01">
        <w:rPr>
          <w:rFonts w:ascii="Arial" w:hAnsi="Arial" w:cs="Arial"/>
          <w:sz w:val="24"/>
          <w:szCs w:val="24"/>
        </w:rPr>
        <w:t xml:space="preserve">opportunities </w:t>
      </w:r>
      <w:r w:rsidR="00F24DC1">
        <w:rPr>
          <w:rFonts w:ascii="Arial" w:hAnsi="Arial" w:cs="Arial"/>
          <w:sz w:val="24"/>
          <w:szCs w:val="24"/>
        </w:rPr>
        <w:t xml:space="preserve">to improve their lives </w:t>
      </w:r>
      <w:r w:rsidR="00A26582" w:rsidRPr="00ED5F01">
        <w:rPr>
          <w:rFonts w:ascii="Arial" w:hAnsi="Arial" w:cs="Arial"/>
          <w:sz w:val="24"/>
          <w:szCs w:val="24"/>
        </w:rPr>
        <w:t>and reach their full potential</w:t>
      </w:r>
    </w:p>
    <w:p w14:paraId="7E63B47A" w14:textId="437F88E5" w:rsidR="00A26582" w:rsidRPr="00003EDC" w:rsidRDefault="00A26582" w:rsidP="00B00BA6">
      <w:pPr>
        <w:pStyle w:val="Heading1"/>
        <w:rPr>
          <w:rFonts w:ascii="Arial" w:hAnsi="Arial" w:cs="Arial"/>
          <w:b/>
          <w:bCs/>
        </w:rPr>
      </w:pPr>
      <w:bookmarkStart w:id="5" w:name="_Toc137635361"/>
      <w:r w:rsidRPr="00003EDC">
        <w:rPr>
          <w:rFonts w:ascii="Arial" w:hAnsi="Arial" w:cs="Arial"/>
          <w:b/>
          <w:bCs/>
        </w:rPr>
        <w:lastRenderedPageBreak/>
        <w:t>Children and Young People</w:t>
      </w:r>
      <w:r w:rsidR="00B00BA6" w:rsidRPr="00003EDC">
        <w:rPr>
          <w:rFonts w:ascii="Arial" w:hAnsi="Arial" w:cs="Arial"/>
          <w:b/>
          <w:bCs/>
        </w:rPr>
        <w:t xml:space="preserve"> with Trauma</w:t>
      </w:r>
      <w:bookmarkEnd w:id="5"/>
    </w:p>
    <w:p w14:paraId="7ABACDC2" w14:textId="77777777" w:rsidR="00F24DC1" w:rsidRDefault="00A26582" w:rsidP="00A26582">
      <w:pPr>
        <w:rPr>
          <w:rFonts w:ascii="Arial" w:hAnsi="Arial" w:cs="Arial"/>
          <w:sz w:val="24"/>
          <w:szCs w:val="24"/>
        </w:rPr>
      </w:pPr>
      <w:r w:rsidRPr="00003EDC">
        <w:rPr>
          <w:rFonts w:ascii="Arial" w:hAnsi="Arial" w:cs="Arial"/>
          <w:sz w:val="24"/>
          <w:szCs w:val="24"/>
        </w:rPr>
        <w:t>Childhood trauma is highly complex and there are different types</w:t>
      </w:r>
      <w:r w:rsidR="00F24DC1">
        <w:rPr>
          <w:rFonts w:ascii="Arial" w:hAnsi="Arial" w:cs="Arial"/>
          <w:sz w:val="24"/>
          <w:szCs w:val="24"/>
        </w:rPr>
        <w:t xml:space="preserve">, </w:t>
      </w:r>
      <w:r w:rsidRPr="00003EDC">
        <w:rPr>
          <w:rFonts w:ascii="Arial" w:hAnsi="Arial" w:cs="Arial"/>
          <w:sz w:val="24"/>
          <w:szCs w:val="24"/>
        </w:rPr>
        <w:t>includ</w:t>
      </w:r>
      <w:r w:rsidR="00F24DC1">
        <w:rPr>
          <w:rFonts w:ascii="Arial" w:hAnsi="Arial" w:cs="Arial"/>
          <w:sz w:val="24"/>
          <w:szCs w:val="24"/>
        </w:rPr>
        <w:t>ing</w:t>
      </w:r>
      <w:r w:rsidRPr="00003EDC">
        <w:rPr>
          <w:rFonts w:ascii="Arial" w:hAnsi="Arial" w:cs="Arial"/>
          <w:sz w:val="24"/>
          <w:szCs w:val="24"/>
        </w:rPr>
        <w:t xml:space="preserve">: </w:t>
      </w:r>
    </w:p>
    <w:p w14:paraId="361E80CB" w14:textId="77777777" w:rsidR="00F24DC1" w:rsidRDefault="00A26582" w:rsidP="00272018">
      <w:pPr>
        <w:pStyle w:val="ListParagraph"/>
        <w:numPr>
          <w:ilvl w:val="0"/>
          <w:numId w:val="13"/>
        </w:numPr>
        <w:rPr>
          <w:rFonts w:ascii="Arial" w:hAnsi="Arial" w:cs="Arial"/>
          <w:sz w:val="24"/>
          <w:szCs w:val="24"/>
        </w:rPr>
      </w:pPr>
      <w:r w:rsidRPr="00272018">
        <w:rPr>
          <w:rFonts w:ascii="Arial" w:hAnsi="Arial" w:cs="Arial"/>
          <w:sz w:val="24"/>
          <w:szCs w:val="24"/>
        </w:rPr>
        <w:t>single-event trauma, such as an accident or assault</w:t>
      </w:r>
    </w:p>
    <w:p w14:paraId="3BC2957B" w14:textId="77777777" w:rsidR="00272018" w:rsidRPr="00272018" w:rsidRDefault="00272018" w:rsidP="00272018">
      <w:pPr>
        <w:pStyle w:val="ListParagraph"/>
        <w:ind w:left="360"/>
        <w:rPr>
          <w:rFonts w:ascii="Arial" w:hAnsi="Arial" w:cs="Arial"/>
          <w:sz w:val="24"/>
          <w:szCs w:val="24"/>
        </w:rPr>
      </w:pPr>
    </w:p>
    <w:p w14:paraId="3C15BC8D" w14:textId="6C7A97CD" w:rsidR="00A26582" w:rsidRPr="00272018" w:rsidRDefault="00A26582" w:rsidP="00272018">
      <w:pPr>
        <w:pStyle w:val="ListParagraph"/>
        <w:numPr>
          <w:ilvl w:val="0"/>
          <w:numId w:val="13"/>
        </w:numPr>
        <w:rPr>
          <w:rFonts w:ascii="Arial" w:hAnsi="Arial" w:cs="Arial"/>
          <w:sz w:val="24"/>
          <w:szCs w:val="24"/>
        </w:rPr>
      </w:pPr>
      <w:r w:rsidRPr="00272018">
        <w:rPr>
          <w:rFonts w:ascii="Arial" w:hAnsi="Arial" w:cs="Arial"/>
          <w:sz w:val="24"/>
          <w:szCs w:val="24"/>
        </w:rPr>
        <w:t>prolonged and repetitive trauma, such as emotional, physical, sexual abuse, neglect, family violence and war</w:t>
      </w:r>
      <w:r w:rsidR="00C93DD9" w:rsidRPr="00272018">
        <w:rPr>
          <w:rFonts w:ascii="Arial" w:hAnsi="Arial" w:cs="Arial"/>
          <w:sz w:val="24"/>
          <w:szCs w:val="24"/>
        </w:rPr>
        <w:t>.</w:t>
      </w:r>
      <w:r w:rsidRPr="00272018">
        <w:rPr>
          <w:rFonts w:ascii="Arial" w:hAnsi="Arial" w:cs="Arial"/>
          <w:sz w:val="24"/>
          <w:szCs w:val="24"/>
        </w:rPr>
        <w:t xml:space="preserve"> </w:t>
      </w:r>
    </w:p>
    <w:p w14:paraId="28EF420B" w14:textId="77777777" w:rsidR="00A26582" w:rsidRPr="00003EDC" w:rsidRDefault="00A26582" w:rsidP="00A26582">
      <w:pPr>
        <w:rPr>
          <w:rFonts w:ascii="Arial" w:hAnsi="Arial" w:cs="Arial"/>
          <w:sz w:val="24"/>
          <w:szCs w:val="24"/>
        </w:rPr>
      </w:pPr>
    </w:p>
    <w:p w14:paraId="7DC56B25" w14:textId="42703796" w:rsidR="00A26582" w:rsidRPr="00003EDC" w:rsidRDefault="00A26582" w:rsidP="00A26582">
      <w:pPr>
        <w:rPr>
          <w:rFonts w:ascii="Arial" w:hAnsi="Arial" w:cs="Arial"/>
          <w:sz w:val="24"/>
          <w:szCs w:val="24"/>
        </w:rPr>
      </w:pPr>
      <w:r w:rsidRPr="116553C7">
        <w:rPr>
          <w:rFonts w:ascii="Arial" w:hAnsi="Arial" w:cs="Arial"/>
          <w:sz w:val="24"/>
          <w:szCs w:val="24"/>
        </w:rPr>
        <w:t xml:space="preserve">The impact of prolonged and repetitive trauma is known as Complex Developmental Trauma and often occurs in care-giving relationships such as parent-child </w:t>
      </w:r>
      <w:r w:rsidR="01B8CB8B" w:rsidRPr="116553C7">
        <w:rPr>
          <w:rFonts w:ascii="Arial" w:hAnsi="Arial" w:cs="Arial"/>
          <w:sz w:val="24"/>
          <w:szCs w:val="24"/>
        </w:rPr>
        <w:t xml:space="preserve">and </w:t>
      </w:r>
      <w:r w:rsidRPr="116553C7">
        <w:rPr>
          <w:rFonts w:ascii="Arial" w:hAnsi="Arial" w:cs="Arial"/>
          <w:sz w:val="24"/>
          <w:szCs w:val="24"/>
        </w:rPr>
        <w:t xml:space="preserve">family member-child. </w:t>
      </w:r>
    </w:p>
    <w:p w14:paraId="19AC71C4" w14:textId="77777777" w:rsidR="00A26582" w:rsidRPr="00003EDC" w:rsidRDefault="00A26582" w:rsidP="00A26582">
      <w:pPr>
        <w:rPr>
          <w:rFonts w:ascii="Arial" w:hAnsi="Arial" w:cs="Arial"/>
          <w:sz w:val="24"/>
          <w:szCs w:val="24"/>
        </w:rPr>
      </w:pPr>
    </w:p>
    <w:p w14:paraId="0795217B" w14:textId="6BA53E59" w:rsidR="00A26582" w:rsidRPr="00003EDC" w:rsidRDefault="00272018" w:rsidP="00A26582">
      <w:pPr>
        <w:rPr>
          <w:rFonts w:ascii="Arial" w:hAnsi="Arial" w:cs="Arial"/>
          <w:sz w:val="24"/>
          <w:szCs w:val="24"/>
        </w:rPr>
      </w:pPr>
      <w:r w:rsidRPr="116553C7">
        <w:rPr>
          <w:rFonts w:ascii="Arial" w:hAnsi="Arial" w:cs="Arial"/>
          <w:sz w:val="24"/>
          <w:szCs w:val="24"/>
        </w:rPr>
        <w:t xml:space="preserve">Traumatised </w:t>
      </w:r>
      <w:r w:rsidR="00B46C5F" w:rsidRPr="116553C7">
        <w:rPr>
          <w:rFonts w:ascii="Arial" w:hAnsi="Arial" w:cs="Arial"/>
          <w:sz w:val="24"/>
          <w:szCs w:val="24"/>
        </w:rPr>
        <w:t>c</w:t>
      </w:r>
      <w:r w:rsidR="00A26582" w:rsidRPr="116553C7">
        <w:rPr>
          <w:rFonts w:ascii="Arial" w:hAnsi="Arial" w:cs="Arial"/>
          <w:sz w:val="24"/>
          <w:szCs w:val="24"/>
        </w:rPr>
        <w:t>hildren and young people</w:t>
      </w:r>
      <w:r w:rsidR="00B46C5F" w:rsidRPr="116553C7">
        <w:rPr>
          <w:rFonts w:ascii="Arial" w:hAnsi="Arial" w:cs="Arial"/>
          <w:sz w:val="24"/>
          <w:szCs w:val="24"/>
        </w:rPr>
        <w:t xml:space="preserve"> will show </w:t>
      </w:r>
      <w:r w:rsidR="00BA1274" w:rsidRPr="116553C7">
        <w:rPr>
          <w:rFonts w:ascii="Arial" w:hAnsi="Arial" w:cs="Arial"/>
          <w:sz w:val="24"/>
          <w:szCs w:val="24"/>
        </w:rPr>
        <w:t xml:space="preserve">one or more of the following </w:t>
      </w:r>
      <w:r w:rsidR="00B46C5F" w:rsidRPr="116553C7">
        <w:rPr>
          <w:rFonts w:ascii="Arial" w:hAnsi="Arial" w:cs="Arial"/>
          <w:sz w:val="24"/>
          <w:szCs w:val="24"/>
        </w:rPr>
        <w:t>behaviours due to their trauma</w:t>
      </w:r>
      <w:r w:rsidR="54C2437D" w:rsidRPr="116553C7">
        <w:rPr>
          <w:rFonts w:ascii="Arial" w:hAnsi="Arial" w:cs="Arial"/>
          <w:sz w:val="24"/>
          <w:szCs w:val="24"/>
        </w:rPr>
        <w:t>:</w:t>
      </w:r>
    </w:p>
    <w:p w14:paraId="7F3224C7" w14:textId="5C0F2C6F" w:rsidR="00A26582" w:rsidRDefault="54C2437D" w:rsidP="00ED5F01">
      <w:pPr>
        <w:pStyle w:val="ListParagraph"/>
        <w:numPr>
          <w:ilvl w:val="0"/>
          <w:numId w:val="9"/>
        </w:numPr>
        <w:rPr>
          <w:rFonts w:ascii="Arial" w:hAnsi="Arial" w:cs="Arial"/>
          <w:sz w:val="24"/>
          <w:szCs w:val="24"/>
        </w:rPr>
      </w:pPr>
      <w:r w:rsidRPr="116553C7">
        <w:rPr>
          <w:rFonts w:ascii="Arial" w:hAnsi="Arial" w:cs="Arial"/>
          <w:sz w:val="24"/>
          <w:szCs w:val="24"/>
        </w:rPr>
        <w:t>F</w:t>
      </w:r>
      <w:r w:rsidR="00A26582" w:rsidRPr="116553C7">
        <w:rPr>
          <w:rFonts w:ascii="Arial" w:hAnsi="Arial" w:cs="Arial"/>
          <w:sz w:val="24"/>
          <w:szCs w:val="24"/>
        </w:rPr>
        <w:t>eel</w:t>
      </w:r>
      <w:r w:rsidR="3A0C881A" w:rsidRPr="116553C7">
        <w:rPr>
          <w:rFonts w:ascii="Arial" w:hAnsi="Arial" w:cs="Arial"/>
          <w:sz w:val="24"/>
          <w:szCs w:val="24"/>
        </w:rPr>
        <w:t>ing</w:t>
      </w:r>
      <w:r w:rsidR="00A26582" w:rsidRPr="116553C7">
        <w:rPr>
          <w:rFonts w:ascii="Arial" w:hAnsi="Arial" w:cs="Arial"/>
          <w:sz w:val="24"/>
          <w:szCs w:val="24"/>
        </w:rPr>
        <w:t xml:space="preserve"> that nobody can be trusted. So, they struggle to build safe and supportive relationships. </w:t>
      </w:r>
    </w:p>
    <w:p w14:paraId="5B7DE653" w14:textId="77777777" w:rsidR="00BA1274" w:rsidRPr="00ED5F01" w:rsidRDefault="00BA1274" w:rsidP="00BA1274">
      <w:pPr>
        <w:pStyle w:val="ListParagraph"/>
        <w:ind w:left="360"/>
        <w:rPr>
          <w:rFonts w:ascii="Arial" w:hAnsi="Arial" w:cs="Arial"/>
          <w:sz w:val="24"/>
          <w:szCs w:val="24"/>
        </w:rPr>
      </w:pPr>
    </w:p>
    <w:p w14:paraId="41B9CFDE" w14:textId="30C10098" w:rsidR="00A26582" w:rsidRPr="00ED5F01" w:rsidRDefault="00A26582" w:rsidP="00ED5F01">
      <w:pPr>
        <w:pStyle w:val="ListParagraph"/>
        <w:numPr>
          <w:ilvl w:val="0"/>
          <w:numId w:val="9"/>
        </w:numPr>
        <w:rPr>
          <w:rFonts w:ascii="Arial" w:hAnsi="Arial" w:cs="Arial"/>
          <w:sz w:val="24"/>
          <w:szCs w:val="24"/>
        </w:rPr>
      </w:pPr>
      <w:r w:rsidRPr="116553C7">
        <w:rPr>
          <w:rFonts w:ascii="Arial" w:hAnsi="Arial" w:cs="Arial"/>
          <w:sz w:val="24"/>
          <w:szCs w:val="24"/>
        </w:rPr>
        <w:t>Be</w:t>
      </w:r>
      <w:r w:rsidR="13BDAFB9" w:rsidRPr="116553C7">
        <w:rPr>
          <w:rFonts w:ascii="Arial" w:hAnsi="Arial" w:cs="Arial"/>
          <w:sz w:val="24"/>
          <w:szCs w:val="24"/>
        </w:rPr>
        <w:t>ing</w:t>
      </w:r>
      <w:r w:rsidRPr="116553C7">
        <w:rPr>
          <w:rFonts w:ascii="Arial" w:hAnsi="Arial" w:cs="Arial"/>
          <w:sz w:val="24"/>
          <w:szCs w:val="24"/>
        </w:rPr>
        <w:t xml:space="preserve"> hyper-alert and react with a fear response of flight, fight or freeze.</w:t>
      </w:r>
    </w:p>
    <w:p w14:paraId="17EB50EC" w14:textId="77777777" w:rsidR="00BA1274" w:rsidRDefault="00BA1274" w:rsidP="00BA1274">
      <w:pPr>
        <w:pStyle w:val="ListParagraph"/>
        <w:ind w:left="360"/>
        <w:rPr>
          <w:rFonts w:ascii="Arial" w:hAnsi="Arial" w:cs="Arial"/>
          <w:sz w:val="24"/>
          <w:szCs w:val="24"/>
        </w:rPr>
      </w:pPr>
    </w:p>
    <w:p w14:paraId="10684EF1" w14:textId="4AFEDCE5" w:rsidR="00A26582" w:rsidRPr="00ED5F01" w:rsidRDefault="00A26582" w:rsidP="00ED5F01">
      <w:pPr>
        <w:pStyle w:val="ListParagraph"/>
        <w:numPr>
          <w:ilvl w:val="0"/>
          <w:numId w:val="9"/>
        </w:numPr>
        <w:rPr>
          <w:rFonts w:ascii="Arial" w:hAnsi="Arial" w:cs="Arial"/>
          <w:sz w:val="24"/>
          <w:szCs w:val="24"/>
        </w:rPr>
      </w:pPr>
      <w:r w:rsidRPr="116553C7">
        <w:rPr>
          <w:rFonts w:ascii="Arial" w:hAnsi="Arial" w:cs="Arial"/>
          <w:sz w:val="24"/>
          <w:szCs w:val="24"/>
        </w:rPr>
        <w:t>Struggl</w:t>
      </w:r>
      <w:r w:rsidR="3414B616" w:rsidRPr="116553C7">
        <w:rPr>
          <w:rFonts w:ascii="Arial" w:hAnsi="Arial" w:cs="Arial"/>
          <w:sz w:val="24"/>
          <w:szCs w:val="24"/>
        </w:rPr>
        <w:t>ing</w:t>
      </w:r>
      <w:r w:rsidRPr="116553C7">
        <w:rPr>
          <w:rFonts w:ascii="Arial" w:hAnsi="Arial" w:cs="Arial"/>
          <w:sz w:val="24"/>
          <w:szCs w:val="24"/>
        </w:rPr>
        <w:t xml:space="preserve"> to concentrate and communicate particularly in school environments, potentially causing them to misbehave.</w:t>
      </w:r>
    </w:p>
    <w:p w14:paraId="4FE0066B" w14:textId="77777777" w:rsidR="00BA1274" w:rsidRDefault="00BA1274" w:rsidP="00BA1274">
      <w:pPr>
        <w:pStyle w:val="ListParagraph"/>
        <w:ind w:left="360"/>
        <w:rPr>
          <w:rFonts w:ascii="Arial" w:hAnsi="Arial" w:cs="Arial"/>
          <w:sz w:val="24"/>
          <w:szCs w:val="24"/>
        </w:rPr>
      </w:pPr>
    </w:p>
    <w:p w14:paraId="0CA93E7C" w14:textId="299865AF" w:rsidR="00A26582" w:rsidRPr="00ED5F01" w:rsidRDefault="00A26582" w:rsidP="00ED5F01">
      <w:pPr>
        <w:pStyle w:val="ListParagraph"/>
        <w:numPr>
          <w:ilvl w:val="0"/>
          <w:numId w:val="9"/>
        </w:numPr>
        <w:rPr>
          <w:rFonts w:ascii="Arial" w:hAnsi="Arial" w:cs="Arial"/>
          <w:sz w:val="24"/>
          <w:szCs w:val="24"/>
        </w:rPr>
      </w:pPr>
      <w:r w:rsidRPr="116553C7">
        <w:rPr>
          <w:rFonts w:ascii="Arial" w:hAnsi="Arial" w:cs="Arial"/>
          <w:sz w:val="24"/>
          <w:szCs w:val="24"/>
        </w:rPr>
        <w:t>Appear</w:t>
      </w:r>
      <w:r w:rsidR="7C8F6911" w:rsidRPr="116553C7">
        <w:rPr>
          <w:rFonts w:ascii="Arial" w:hAnsi="Arial" w:cs="Arial"/>
          <w:sz w:val="24"/>
          <w:szCs w:val="24"/>
        </w:rPr>
        <w:t>ing</w:t>
      </w:r>
      <w:r w:rsidRPr="116553C7">
        <w:rPr>
          <w:rFonts w:ascii="Arial" w:hAnsi="Arial" w:cs="Arial"/>
          <w:sz w:val="24"/>
          <w:szCs w:val="24"/>
        </w:rPr>
        <w:t xml:space="preserve"> to be clingy, demanding and/or attention seeking.</w:t>
      </w:r>
    </w:p>
    <w:p w14:paraId="5411C173" w14:textId="77777777" w:rsidR="00BA1274" w:rsidRDefault="00BA1274" w:rsidP="00BA1274">
      <w:pPr>
        <w:pStyle w:val="ListParagraph"/>
        <w:ind w:left="360"/>
        <w:rPr>
          <w:rFonts w:ascii="Arial" w:hAnsi="Arial" w:cs="Arial"/>
          <w:sz w:val="24"/>
          <w:szCs w:val="24"/>
        </w:rPr>
      </w:pPr>
    </w:p>
    <w:p w14:paraId="53CEC0BC" w14:textId="71A75D7C" w:rsidR="00A26582" w:rsidRPr="00ED5F01" w:rsidRDefault="00A26582" w:rsidP="00ED5F01">
      <w:pPr>
        <w:pStyle w:val="ListParagraph"/>
        <w:numPr>
          <w:ilvl w:val="0"/>
          <w:numId w:val="9"/>
        </w:numPr>
        <w:rPr>
          <w:rFonts w:ascii="Arial" w:hAnsi="Arial" w:cs="Arial"/>
          <w:sz w:val="24"/>
          <w:szCs w:val="24"/>
        </w:rPr>
      </w:pPr>
      <w:r w:rsidRPr="116553C7">
        <w:rPr>
          <w:rFonts w:ascii="Arial" w:hAnsi="Arial" w:cs="Arial"/>
          <w:sz w:val="24"/>
          <w:szCs w:val="24"/>
        </w:rPr>
        <w:t>Appear</w:t>
      </w:r>
      <w:r w:rsidR="6F8BA9D2" w:rsidRPr="116553C7">
        <w:rPr>
          <w:rFonts w:ascii="Arial" w:hAnsi="Arial" w:cs="Arial"/>
          <w:sz w:val="24"/>
          <w:szCs w:val="24"/>
        </w:rPr>
        <w:t>ing</w:t>
      </w:r>
      <w:r w:rsidRPr="116553C7">
        <w:rPr>
          <w:rFonts w:ascii="Arial" w:hAnsi="Arial" w:cs="Arial"/>
          <w:sz w:val="24"/>
          <w:szCs w:val="24"/>
        </w:rPr>
        <w:t xml:space="preserve"> to be sad and fearful about their own and other people’s safety. </w:t>
      </w:r>
    </w:p>
    <w:p w14:paraId="0CC81918" w14:textId="77777777" w:rsidR="00BA1274" w:rsidRDefault="00BA1274" w:rsidP="00BA1274">
      <w:pPr>
        <w:pStyle w:val="ListParagraph"/>
        <w:ind w:left="360"/>
        <w:rPr>
          <w:rFonts w:ascii="Arial" w:hAnsi="Arial" w:cs="Arial"/>
          <w:sz w:val="24"/>
          <w:szCs w:val="24"/>
        </w:rPr>
      </w:pPr>
    </w:p>
    <w:p w14:paraId="3DC4D426" w14:textId="521D3CA5" w:rsidR="00A26582" w:rsidRPr="00ED5F01" w:rsidRDefault="00A26582" w:rsidP="00ED5F01">
      <w:pPr>
        <w:pStyle w:val="ListParagraph"/>
        <w:numPr>
          <w:ilvl w:val="0"/>
          <w:numId w:val="9"/>
        </w:numPr>
        <w:rPr>
          <w:rFonts w:ascii="Arial" w:hAnsi="Arial" w:cs="Arial"/>
          <w:sz w:val="24"/>
          <w:szCs w:val="24"/>
        </w:rPr>
      </w:pPr>
      <w:r w:rsidRPr="116553C7">
        <w:rPr>
          <w:rFonts w:ascii="Arial" w:hAnsi="Arial" w:cs="Arial"/>
          <w:sz w:val="24"/>
          <w:szCs w:val="24"/>
        </w:rPr>
        <w:t>Feel</w:t>
      </w:r>
      <w:r w:rsidR="56DF2CA8" w:rsidRPr="116553C7">
        <w:rPr>
          <w:rFonts w:ascii="Arial" w:hAnsi="Arial" w:cs="Arial"/>
          <w:sz w:val="24"/>
          <w:szCs w:val="24"/>
        </w:rPr>
        <w:t>ing</w:t>
      </w:r>
      <w:r w:rsidRPr="116553C7">
        <w:rPr>
          <w:rFonts w:ascii="Arial" w:hAnsi="Arial" w:cs="Arial"/>
          <w:sz w:val="24"/>
          <w:szCs w:val="24"/>
        </w:rPr>
        <w:t xml:space="preserve"> unwell without there being a known physical cause.</w:t>
      </w:r>
    </w:p>
    <w:p w14:paraId="469EE3EA" w14:textId="77777777" w:rsidR="00BA1274" w:rsidRDefault="00BA1274" w:rsidP="00BA1274">
      <w:pPr>
        <w:pStyle w:val="ListParagraph"/>
        <w:ind w:left="360"/>
        <w:rPr>
          <w:rFonts w:ascii="Arial" w:hAnsi="Arial" w:cs="Arial"/>
          <w:sz w:val="24"/>
          <w:szCs w:val="24"/>
        </w:rPr>
      </w:pPr>
    </w:p>
    <w:p w14:paraId="430B8634" w14:textId="788C3B2F" w:rsidR="00A26582" w:rsidRPr="00ED5F01" w:rsidRDefault="00A26582" w:rsidP="00ED5F01">
      <w:pPr>
        <w:pStyle w:val="ListParagraph"/>
        <w:numPr>
          <w:ilvl w:val="0"/>
          <w:numId w:val="9"/>
        </w:numPr>
        <w:rPr>
          <w:rFonts w:ascii="Arial" w:hAnsi="Arial" w:cs="Arial"/>
          <w:sz w:val="24"/>
          <w:szCs w:val="24"/>
        </w:rPr>
      </w:pPr>
      <w:r w:rsidRPr="116553C7">
        <w:rPr>
          <w:rFonts w:ascii="Arial" w:hAnsi="Arial" w:cs="Arial"/>
          <w:sz w:val="24"/>
          <w:szCs w:val="24"/>
        </w:rPr>
        <w:t>Be</w:t>
      </w:r>
      <w:r w:rsidR="1663E649" w:rsidRPr="116553C7">
        <w:rPr>
          <w:rFonts w:ascii="Arial" w:hAnsi="Arial" w:cs="Arial"/>
          <w:sz w:val="24"/>
          <w:szCs w:val="24"/>
        </w:rPr>
        <w:t>ing</w:t>
      </w:r>
      <w:r w:rsidRPr="116553C7">
        <w:rPr>
          <w:rFonts w:ascii="Arial" w:hAnsi="Arial" w:cs="Arial"/>
          <w:sz w:val="24"/>
          <w:szCs w:val="24"/>
        </w:rPr>
        <w:t xml:space="preserve"> highly sensitive to noise, smell, taste and touch.</w:t>
      </w:r>
    </w:p>
    <w:p w14:paraId="4859731C" w14:textId="77777777" w:rsidR="00BA1274" w:rsidRDefault="00BA1274" w:rsidP="00BA1274">
      <w:pPr>
        <w:rPr>
          <w:rFonts w:ascii="Arial" w:hAnsi="Arial" w:cs="Arial"/>
          <w:sz w:val="24"/>
          <w:szCs w:val="24"/>
        </w:rPr>
      </w:pPr>
    </w:p>
    <w:p w14:paraId="622A6F7D" w14:textId="350ADA8B" w:rsidR="00BA1274" w:rsidRPr="00860C05" w:rsidRDefault="00BA1274" w:rsidP="00BA1274">
      <w:pPr>
        <w:rPr>
          <w:rFonts w:ascii="Arial" w:hAnsi="Arial" w:cs="Arial"/>
          <w:b/>
          <w:bCs/>
          <w:sz w:val="24"/>
          <w:szCs w:val="24"/>
        </w:rPr>
      </w:pPr>
      <w:r w:rsidRPr="00860C05">
        <w:rPr>
          <w:rFonts w:ascii="Arial" w:hAnsi="Arial" w:cs="Arial"/>
          <w:b/>
          <w:bCs/>
          <w:sz w:val="24"/>
          <w:szCs w:val="24"/>
        </w:rPr>
        <w:t>How to help a child or young person affected by trau</w:t>
      </w:r>
      <w:r w:rsidR="00860C05" w:rsidRPr="00860C05">
        <w:rPr>
          <w:rFonts w:ascii="Arial" w:hAnsi="Arial" w:cs="Arial"/>
          <w:b/>
          <w:bCs/>
          <w:sz w:val="24"/>
          <w:szCs w:val="24"/>
        </w:rPr>
        <w:t>ma</w:t>
      </w:r>
    </w:p>
    <w:p w14:paraId="2F0F7847" w14:textId="7BA6C827" w:rsidR="00A26582" w:rsidRDefault="00A26582" w:rsidP="00ED5F01">
      <w:pPr>
        <w:pStyle w:val="ListParagraph"/>
        <w:numPr>
          <w:ilvl w:val="0"/>
          <w:numId w:val="10"/>
        </w:numPr>
        <w:rPr>
          <w:rFonts w:ascii="Arial" w:hAnsi="Arial" w:cs="Arial"/>
          <w:sz w:val="24"/>
          <w:szCs w:val="24"/>
        </w:rPr>
      </w:pPr>
      <w:r w:rsidRPr="00ED5F01">
        <w:rPr>
          <w:rFonts w:ascii="Arial" w:hAnsi="Arial" w:cs="Arial"/>
          <w:sz w:val="24"/>
          <w:szCs w:val="24"/>
        </w:rPr>
        <w:t>Recognising that bad behaviour can be a way of the child communicating that they are upset, distressed or frustrated.</w:t>
      </w:r>
    </w:p>
    <w:p w14:paraId="3A3CB317" w14:textId="77777777" w:rsidR="00860C05" w:rsidRPr="00ED5F01" w:rsidRDefault="00860C05" w:rsidP="00860C05">
      <w:pPr>
        <w:pStyle w:val="ListParagraph"/>
        <w:ind w:left="360"/>
        <w:rPr>
          <w:rFonts w:ascii="Arial" w:hAnsi="Arial" w:cs="Arial"/>
          <w:sz w:val="24"/>
          <w:szCs w:val="24"/>
        </w:rPr>
      </w:pPr>
    </w:p>
    <w:p w14:paraId="7F85F6E8" w14:textId="77777777" w:rsidR="00A26582" w:rsidRDefault="00A26582" w:rsidP="00ED5F01">
      <w:pPr>
        <w:pStyle w:val="ListParagraph"/>
        <w:numPr>
          <w:ilvl w:val="0"/>
          <w:numId w:val="10"/>
        </w:numPr>
        <w:rPr>
          <w:rFonts w:ascii="Arial" w:hAnsi="Arial" w:cs="Arial"/>
          <w:sz w:val="24"/>
          <w:szCs w:val="24"/>
        </w:rPr>
      </w:pPr>
      <w:r w:rsidRPr="00ED5F01">
        <w:rPr>
          <w:rFonts w:ascii="Arial" w:hAnsi="Arial" w:cs="Arial"/>
          <w:sz w:val="24"/>
          <w:szCs w:val="24"/>
        </w:rPr>
        <w:t xml:space="preserve">Going at the child’s pace, being patient and understanding. </w:t>
      </w:r>
    </w:p>
    <w:p w14:paraId="726AD315" w14:textId="77777777" w:rsidR="00860C05" w:rsidRPr="00ED5F01" w:rsidRDefault="00860C05" w:rsidP="00860C05">
      <w:pPr>
        <w:pStyle w:val="ListParagraph"/>
        <w:ind w:left="360"/>
        <w:rPr>
          <w:rFonts w:ascii="Arial" w:hAnsi="Arial" w:cs="Arial"/>
          <w:sz w:val="24"/>
          <w:szCs w:val="24"/>
        </w:rPr>
      </w:pPr>
    </w:p>
    <w:p w14:paraId="515E2E8C" w14:textId="77777777" w:rsidR="00A26582" w:rsidRDefault="00A26582" w:rsidP="00ED5F01">
      <w:pPr>
        <w:pStyle w:val="ListParagraph"/>
        <w:numPr>
          <w:ilvl w:val="0"/>
          <w:numId w:val="10"/>
        </w:numPr>
        <w:rPr>
          <w:rFonts w:ascii="Arial" w:hAnsi="Arial" w:cs="Arial"/>
          <w:sz w:val="24"/>
          <w:szCs w:val="24"/>
        </w:rPr>
      </w:pPr>
      <w:r w:rsidRPr="00ED5F01">
        <w:rPr>
          <w:rFonts w:ascii="Arial" w:hAnsi="Arial" w:cs="Arial"/>
          <w:sz w:val="24"/>
          <w:szCs w:val="24"/>
        </w:rPr>
        <w:t xml:space="preserve">Providing them with </w:t>
      </w:r>
      <w:r w:rsidRPr="00ED5F01">
        <w:rPr>
          <w:rFonts w:ascii="Arial" w:hAnsi="Arial" w:cs="Arial"/>
          <w:b/>
          <w:bCs/>
          <w:sz w:val="24"/>
          <w:szCs w:val="24"/>
        </w:rPr>
        <w:t>safety</w:t>
      </w:r>
      <w:r w:rsidRPr="00ED5F01">
        <w:rPr>
          <w:rFonts w:ascii="Arial" w:hAnsi="Arial" w:cs="Arial"/>
          <w:sz w:val="24"/>
          <w:szCs w:val="24"/>
        </w:rPr>
        <w:t xml:space="preserve">, both in environments and relationships. </w:t>
      </w:r>
    </w:p>
    <w:p w14:paraId="7574019B" w14:textId="77777777" w:rsidR="00860C05" w:rsidRPr="00ED5F01" w:rsidRDefault="00860C05" w:rsidP="00860C05">
      <w:pPr>
        <w:pStyle w:val="ListParagraph"/>
        <w:ind w:left="360"/>
        <w:rPr>
          <w:rFonts w:ascii="Arial" w:hAnsi="Arial" w:cs="Arial"/>
          <w:sz w:val="24"/>
          <w:szCs w:val="24"/>
        </w:rPr>
      </w:pPr>
    </w:p>
    <w:p w14:paraId="252C8BE6" w14:textId="77777777" w:rsidR="00A26582" w:rsidRDefault="00A26582" w:rsidP="00ED5F01">
      <w:pPr>
        <w:pStyle w:val="ListParagraph"/>
        <w:numPr>
          <w:ilvl w:val="0"/>
          <w:numId w:val="10"/>
        </w:numPr>
        <w:rPr>
          <w:rFonts w:ascii="Arial" w:hAnsi="Arial" w:cs="Arial"/>
          <w:sz w:val="24"/>
          <w:szCs w:val="24"/>
        </w:rPr>
      </w:pPr>
      <w:r w:rsidRPr="00ED5F01">
        <w:rPr>
          <w:rFonts w:ascii="Arial" w:hAnsi="Arial" w:cs="Arial"/>
          <w:sz w:val="24"/>
          <w:szCs w:val="24"/>
        </w:rPr>
        <w:t xml:space="preserve">Providing them with </w:t>
      </w:r>
      <w:r w:rsidRPr="00ED5F01">
        <w:rPr>
          <w:rFonts w:ascii="Arial" w:hAnsi="Arial" w:cs="Arial"/>
          <w:b/>
          <w:bCs/>
          <w:sz w:val="24"/>
          <w:szCs w:val="24"/>
        </w:rPr>
        <w:t>choice</w:t>
      </w:r>
      <w:r w:rsidRPr="00ED5F01">
        <w:rPr>
          <w:rFonts w:ascii="Arial" w:hAnsi="Arial" w:cs="Arial"/>
          <w:sz w:val="24"/>
          <w:szCs w:val="24"/>
        </w:rPr>
        <w:t>, rather than control.</w:t>
      </w:r>
    </w:p>
    <w:p w14:paraId="6FE31A82" w14:textId="77777777" w:rsidR="00860C05" w:rsidRPr="00ED5F01" w:rsidRDefault="00860C05" w:rsidP="00860C05">
      <w:pPr>
        <w:pStyle w:val="ListParagraph"/>
        <w:ind w:left="360"/>
        <w:rPr>
          <w:rFonts w:ascii="Arial" w:hAnsi="Arial" w:cs="Arial"/>
          <w:sz w:val="24"/>
          <w:szCs w:val="24"/>
        </w:rPr>
      </w:pPr>
    </w:p>
    <w:p w14:paraId="38FFC4A1" w14:textId="77777777" w:rsidR="00A26582" w:rsidRDefault="00A26582" w:rsidP="00ED5F01">
      <w:pPr>
        <w:pStyle w:val="ListParagraph"/>
        <w:numPr>
          <w:ilvl w:val="0"/>
          <w:numId w:val="10"/>
        </w:numPr>
        <w:rPr>
          <w:rFonts w:ascii="Arial" w:hAnsi="Arial" w:cs="Arial"/>
          <w:sz w:val="24"/>
          <w:szCs w:val="24"/>
        </w:rPr>
      </w:pPr>
      <w:r w:rsidRPr="00ED5F01">
        <w:rPr>
          <w:rFonts w:ascii="Arial" w:hAnsi="Arial" w:cs="Arial"/>
          <w:sz w:val="24"/>
          <w:szCs w:val="24"/>
        </w:rPr>
        <w:t xml:space="preserve">Promoting </w:t>
      </w:r>
      <w:r w:rsidRPr="00ED5F01">
        <w:rPr>
          <w:rFonts w:ascii="Arial" w:hAnsi="Arial" w:cs="Arial"/>
          <w:b/>
          <w:bCs/>
          <w:sz w:val="24"/>
          <w:szCs w:val="24"/>
        </w:rPr>
        <w:t>collaboration</w:t>
      </w:r>
      <w:r w:rsidRPr="00ED5F01">
        <w:rPr>
          <w:rFonts w:ascii="Arial" w:hAnsi="Arial" w:cs="Arial"/>
          <w:sz w:val="24"/>
          <w:szCs w:val="24"/>
        </w:rPr>
        <w:t>, rather than coercion.</w:t>
      </w:r>
    </w:p>
    <w:p w14:paraId="319667BE" w14:textId="77777777" w:rsidR="00860C05" w:rsidRPr="00ED5F01" w:rsidRDefault="00860C05" w:rsidP="00860C05">
      <w:pPr>
        <w:pStyle w:val="ListParagraph"/>
        <w:ind w:left="360"/>
        <w:rPr>
          <w:rFonts w:ascii="Arial" w:hAnsi="Arial" w:cs="Arial"/>
          <w:sz w:val="24"/>
          <w:szCs w:val="24"/>
        </w:rPr>
      </w:pPr>
    </w:p>
    <w:p w14:paraId="472738AB" w14:textId="08A8BBD4" w:rsidR="00A26582" w:rsidRDefault="00A26582" w:rsidP="00ED5F01">
      <w:pPr>
        <w:pStyle w:val="ListParagraph"/>
        <w:numPr>
          <w:ilvl w:val="0"/>
          <w:numId w:val="10"/>
        </w:numPr>
        <w:rPr>
          <w:rFonts w:ascii="Arial" w:hAnsi="Arial" w:cs="Arial"/>
          <w:sz w:val="24"/>
          <w:szCs w:val="24"/>
        </w:rPr>
      </w:pPr>
      <w:r w:rsidRPr="1F6C579C">
        <w:rPr>
          <w:rFonts w:ascii="Arial" w:hAnsi="Arial" w:cs="Arial"/>
          <w:sz w:val="24"/>
          <w:szCs w:val="24"/>
        </w:rPr>
        <w:t xml:space="preserve">Promoting </w:t>
      </w:r>
      <w:r w:rsidR="50571E6D" w:rsidRPr="1F6C579C">
        <w:rPr>
          <w:rFonts w:ascii="Arial" w:hAnsi="Arial" w:cs="Arial"/>
          <w:b/>
          <w:bCs/>
          <w:sz w:val="24"/>
          <w:szCs w:val="24"/>
        </w:rPr>
        <w:t>trust.</w:t>
      </w:r>
    </w:p>
    <w:p w14:paraId="6DAC96E3" w14:textId="77777777" w:rsidR="00860C05" w:rsidRPr="00ED5F01" w:rsidRDefault="00860C05" w:rsidP="00860C05">
      <w:pPr>
        <w:pStyle w:val="ListParagraph"/>
        <w:ind w:left="360"/>
        <w:rPr>
          <w:rFonts w:ascii="Arial" w:hAnsi="Arial" w:cs="Arial"/>
          <w:sz w:val="24"/>
          <w:szCs w:val="24"/>
        </w:rPr>
      </w:pPr>
    </w:p>
    <w:p w14:paraId="46B5CC57" w14:textId="16D1A650" w:rsidR="00A26582" w:rsidRDefault="00A26582" w:rsidP="00ED5F01">
      <w:pPr>
        <w:pStyle w:val="ListParagraph"/>
        <w:numPr>
          <w:ilvl w:val="0"/>
          <w:numId w:val="10"/>
        </w:numPr>
        <w:rPr>
          <w:rFonts w:ascii="Arial" w:hAnsi="Arial" w:cs="Arial"/>
          <w:sz w:val="24"/>
          <w:szCs w:val="24"/>
        </w:rPr>
      </w:pPr>
      <w:r w:rsidRPr="00ED5F01">
        <w:rPr>
          <w:rFonts w:ascii="Arial" w:hAnsi="Arial" w:cs="Arial"/>
          <w:b/>
          <w:bCs/>
          <w:sz w:val="24"/>
          <w:szCs w:val="24"/>
        </w:rPr>
        <w:t xml:space="preserve">Empowering </w:t>
      </w:r>
      <w:r w:rsidRPr="00ED5F01">
        <w:rPr>
          <w:rFonts w:ascii="Arial" w:hAnsi="Arial" w:cs="Arial"/>
          <w:sz w:val="24"/>
          <w:szCs w:val="24"/>
        </w:rPr>
        <w:t>them to make their own choices and involve them as much as possible in what</w:t>
      </w:r>
      <w:r w:rsidR="00DE0881">
        <w:rPr>
          <w:rFonts w:ascii="Arial" w:hAnsi="Arial" w:cs="Arial"/>
          <w:sz w:val="24"/>
          <w:szCs w:val="24"/>
        </w:rPr>
        <w:t xml:space="preserve"> is</w:t>
      </w:r>
      <w:r w:rsidRPr="00ED5F01">
        <w:rPr>
          <w:rFonts w:ascii="Arial" w:hAnsi="Arial" w:cs="Arial"/>
          <w:sz w:val="24"/>
          <w:szCs w:val="24"/>
        </w:rPr>
        <w:t xml:space="preserve"> happening. </w:t>
      </w:r>
    </w:p>
    <w:p w14:paraId="2B5CAF0B" w14:textId="77777777" w:rsidR="00DE0881" w:rsidRPr="00ED5F01" w:rsidRDefault="00DE0881" w:rsidP="00DE0881">
      <w:pPr>
        <w:pStyle w:val="ListParagraph"/>
        <w:ind w:left="360"/>
        <w:rPr>
          <w:rFonts w:ascii="Arial" w:hAnsi="Arial" w:cs="Arial"/>
          <w:sz w:val="24"/>
          <w:szCs w:val="24"/>
        </w:rPr>
      </w:pPr>
    </w:p>
    <w:p w14:paraId="476D05BD" w14:textId="77777777" w:rsidR="00A26582" w:rsidRDefault="00A26582" w:rsidP="00ED5F01">
      <w:pPr>
        <w:pStyle w:val="ListParagraph"/>
        <w:numPr>
          <w:ilvl w:val="0"/>
          <w:numId w:val="10"/>
        </w:numPr>
        <w:rPr>
          <w:rFonts w:ascii="Arial" w:hAnsi="Arial" w:cs="Arial"/>
          <w:sz w:val="24"/>
          <w:szCs w:val="24"/>
        </w:rPr>
      </w:pPr>
      <w:r w:rsidRPr="00ED5F01">
        <w:rPr>
          <w:rFonts w:ascii="Arial" w:hAnsi="Arial" w:cs="Arial"/>
          <w:sz w:val="24"/>
          <w:szCs w:val="24"/>
        </w:rPr>
        <w:t xml:space="preserve">Promoting and ensuring </w:t>
      </w:r>
      <w:r w:rsidRPr="00ED5F01">
        <w:rPr>
          <w:rFonts w:ascii="Arial" w:hAnsi="Arial" w:cs="Arial"/>
          <w:b/>
          <w:bCs/>
          <w:sz w:val="24"/>
          <w:szCs w:val="24"/>
        </w:rPr>
        <w:t>stability</w:t>
      </w:r>
      <w:r w:rsidRPr="00ED5F01">
        <w:rPr>
          <w:rFonts w:ascii="Arial" w:hAnsi="Arial" w:cs="Arial"/>
          <w:sz w:val="24"/>
          <w:szCs w:val="24"/>
        </w:rPr>
        <w:t xml:space="preserve">, </w:t>
      </w:r>
      <w:r w:rsidRPr="00ED5F01">
        <w:rPr>
          <w:rFonts w:ascii="Arial" w:hAnsi="Arial" w:cs="Arial"/>
          <w:b/>
          <w:bCs/>
          <w:sz w:val="24"/>
          <w:szCs w:val="24"/>
        </w:rPr>
        <w:t>safety</w:t>
      </w:r>
      <w:r w:rsidRPr="00ED5F01">
        <w:rPr>
          <w:rFonts w:ascii="Arial" w:hAnsi="Arial" w:cs="Arial"/>
          <w:sz w:val="24"/>
          <w:szCs w:val="24"/>
        </w:rPr>
        <w:t xml:space="preserve"> and </w:t>
      </w:r>
      <w:r w:rsidRPr="00ED5F01">
        <w:rPr>
          <w:rFonts w:ascii="Arial" w:hAnsi="Arial" w:cs="Arial"/>
          <w:b/>
          <w:bCs/>
          <w:sz w:val="24"/>
          <w:szCs w:val="24"/>
        </w:rPr>
        <w:t>consistency</w:t>
      </w:r>
      <w:r w:rsidRPr="00ED5F01">
        <w:rPr>
          <w:rFonts w:ascii="Arial" w:hAnsi="Arial" w:cs="Arial"/>
          <w:sz w:val="24"/>
          <w:szCs w:val="24"/>
        </w:rPr>
        <w:t xml:space="preserve"> in the child’s environment. </w:t>
      </w:r>
    </w:p>
    <w:p w14:paraId="20BC27FC" w14:textId="77777777" w:rsidR="00DE0881" w:rsidRPr="00ED5F01" w:rsidRDefault="00DE0881" w:rsidP="00DE0881">
      <w:pPr>
        <w:pStyle w:val="ListParagraph"/>
        <w:ind w:left="360"/>
        <w:rPr>
          <w:rFonts w:ascii="Arial" w:hAnsi="Arial" w:cs="Arial"/>
          <w:sz w:val="24"/>
          <w:szCs w:val="24"/>
        </w:rPr>
      </w:pPr>
    </w:p>
    <w:p w14:paraId="3C81FF39" w14:textId="77777777" w:rsidR="00A26582" w:rsidRDefault="00A26582" w:rsidP="00ED5F01">
      <w:pPr>
        <w:pStyle w:val="ListParagraph"/>
        <w:numPr>
          <w:ilvl w:val="0"/>
          <w:numId w:val="10"/>
        </w:numPr>
        <w:rPr>
          <w:rFonts w:ascii="Arial" w:hAnsi="Arial" w:cs="Arial"/>
          <w:sz w:val="24"/>
          <w:szCs w:val="24"/>
        </w:rPr>
      </w:pPr>
      <w:r w:rsidRPr="00ED5F01">
        <w:rPr>
          <w:rFonts w:ascii="Arial" w:hAnsi="Arial" w:cs="Arial"/>
          <w:sz w:val="24"/>
          <w:szCs w:val="24"/>
        </w:rPr>
        <w:lastRenderedPageBreak/>
        <w:t>Having a set routine.</w:t>
      </w:r>
    </w:p>
    <w:p w14:paraId="324FF24C" w14:textId="77777777" w:rsidR="00DE0881" w:rsidRPr="00ED5F01" w:rsidRDefault="00DE0881" w:rsidP="00DE0881">
      <w:pPr>
        <w:pStyle w:val="ListParagraph"/>
        <w:ind w:left="360"/>
        <w:rPr>
          <w:rFonts w:ascii="Arial" w:hAnsi="Arial" w:cs="Arial"/>
          <w:sz w:val="24"/>
          <w:szCs w:val="24"/>
        </w:rPr>
      </w:pPr>
    </w:p>
    <w:p w14:paraId="62290632" w14:textId="77777777" w:rsidR="00A26582" w:rsidRPr="00ED5F01" w:rsidRDefault="00A26582" w:rsidP="00ED5F01">
      <w:pPr>
        <w:pStyle w:val="ListParagraph"/>
        <w:numPr>
          <w:ilvl w:val="0"/>
          <w:numId w:val="10"/>
        </w:numPr>
        <w:rPr>
          <w:rFonts w:ascii="Arial" w:hAnsi="Arial" w:cs="Arial"/>
          <w:sz w:val="24"/>
          <w:szCs w:val="24"/>
        </w:rPr>
      </w:pPr>
      <w:r w:rsidRPr="00ED5F01">
        <w:rPr>
          <w:rFonts w:ascii="Arial" w:hAnsi="Arial" w:cs="Arial"/>
          <w:sz w:val="24"/>
          <w:szCs w:val="24"/>
        </w:rPr>
        <w:t>Being aware that the child’s parents or family may also have trauma.</w:t>
      </w:r>
    </w:p>
    <w:p w14:paraId="1F2746F0" w14:textId="77777777" w:rsidR="00DE0881" w:rsidRDefault="00DE0881" w:rsidP="00DE0881">
      <w:pPr>
        <w:pStyle w:val="ListParagraph"/>
        <w:ind w:left="360"/>
        <w:rPr>
          <w:rFonts w:ascii="Arial" w:hAnsi="Arial" w:cs="Arial"/>
          <w:sz w:val="24"/>
          <w:szCs w:val="24"/>
        </w:rPr>
      </w:pPr>
    </w:p>
    <w:p w14:paraId="5ADF99DC" w14:textId="400F1F0F" w:rsidR="00A26582" w:rsidRPr="00ED5F01" w:rsidRDefault="00A26582" w:rsidP="00ED5F01">
      <w:pPr>
        <w:pStyle w:val="ListParagraph"/>
        <w:numPr>
          <w:ilvl w:val="0"/>
          <w:numId w:val="10"/>
        </w:numPr>
        <w:rPr>
          <w:rFonts w:ascii="Arial" w:hAnsi="Arial" w:cs="Arial"/>
          <w:sz w:val="24"/>
          <w:szCs w:val="24"/>
        </w:rPr>
      </w:pPr>
      <w:r w:rsidRPr="00ED5F01">
        <w:rPr>
          <w:rFonts w:ascii="Arial" w:hAnsi="Arial" w:cs="Arial"/>
          <w:sz w:val="24"/>
          <w:szCs w:val="24"/>
        </w:rPr>
        <w:t>Recognising that even when adopting trauma</w:t>
      </w:r>
      <w:r w:rsidR="005A0067" w:rsidRPr="00ED5F01">
        <w:rPr>
          <w:rFonts w:ascii="Arial" w:hAnsi="Arial" w:cs="Arial"/>
          <w:sz w:val="24"/>
          <w:szCs w:val="24"/>
        </w:rPr>
        <w:t xml:space="preserve"> </w:t>
      </w:r>
      <w:r w:rsidRPr="00ED5F01">
        <w:rPr>
          <w:rFonts w:ascii="Arial" w:hAnsi="Arial" w:cs="Arial"/>
          <w:sz w:val="24"/>
          <w:szCs w:val="24"/>
        </w:rPr>
        <w:t>informed principles, it can take time to see changes.</w:t>
      </w:r>
    </w:p>
    <w:p w14:paraId="63B0C222" w14:textId="77777777" w:rsidR="00DE0881" w:rsidRDefault="00DE0881" w:rsidP="00DE0881">
      <w:pPr>
        <w:pStyle w:val="ListParagraph"/>
        <w:ind w:left="360"/>
        <w:rPr>
          <w:rFonts w:ascii="Arial" w:hAnsi="Arial" w:cs="Arial"/>
          <w:sz w:val="24"/>
          <w:szCs w:val="24"/>
        </w:rPr>
      </w:pPr>
    </w:p>
    <w:p w14:paraId="4F1E63C3" w14:textId="40D9196A" w:rsidR="00A26582" w:rsidRPr="00ED5F01" w:rsidRDefault="00A26582" w:rsidP="00ED5F01">
      <w:pPr>
        <w:pStyle w:val="ListParagraph"/>
        <w:numPr>
          <w:ilvl w:val="0"/>
          <w:numId w:val="10"/>
        </w:numPr>
        <w:rPr>
          <w:rFonts w:ascii="Arial" w:hAnsi="Arial" w:cs="Arial"/>
          <w:sz w:val="24"/>
          <w:szCs w:val="24"/>
        </w:rPr>
      </w:pPr>
      <w:r w:rsidRPr="00ED5F01">
        <w:rPr>
          <w:rFonts w:ascii="Arial" w:hAnsi="Arial" w:cs="Arial"/>
          <w:sz w:val="24"/>
          <w:szCs w:val="24"/>
        </w:rPr>
        <w:t xml:space="preserve">Sharing information with relevant authorities but only on a need-to-know basis. </w:t>
      </w:r>
    </w:p>
    <w:p w14:paraId="22C8A8F3" w14:textId="77777777" w:rsidR="00DE0881" w:rsidRDefault="00DE0881" w:rsidP="00DE0881">
      <w:pPr>
        <w:pStyle w:val="ListParagraph"/>
        <w:ind w:left="360"/>
        <w:rPr>
          <w:rFonts w:ascii="Arial" w:hAnsi="Arial" w:cs="Arial"/>
          <w:sz w:val="24"/>
          <w:szCs w:val="24"/>
        </w:rPr>
      </w:pPr>
    </w:p>
    <w:p w14:paraId="5BE61DAF" w14:textId="2F7B4794" w:rsidR="00A26582" w:rsidRPr="00ED5F01" w:rsidRDefault="00A26582" w:rsidP="00ED5F01">
      <w:pPr>
        <w:pStyle w:val="ListParagraph"/>
        <w:numPr>
          <w:ilvl w:val="0"/>
          <w:numId w:val="10"/>
        </w:numPr>
        <w:rPr>
          <w:rFonts w:ascii="Arial" w:hAnsi="Arial" w:cs="Arial"/>
          <w:sz w:val="24"/>
          <w:szCs w:val="24"/>
        </w:rPr>
      </w:pPr>
      <w:r w:rsidRPr="116553C7">
        <w:rPr>
          <w:rFonts w:ascii="Arial" w:hAnsi="Arial" w:cs="Arial"/>
          <w:sz w:val="24"/>
          <w:szCs w:val="24"/>
        </w:rPr>
        <w:t>Us</w:t>
      </w:r>
      <w:r w:rsidR="4071B0E1" w:rsidRPr="116553C7">
        <w:rPr>
          <w:rFonts w:ascii="Arial" w:hAnsi="Arial" w:cs="Arial"/>
          <w:sz w:val="24"/>
          <w:szCs w:val="24"/>
        </w:rPr>
        <w:t>ing</w:t>
      </w:r>
      <w:r w:rsidRPr="116553C7">
        <w:rPr>
          <w:rFonts w:ascii="Arial" w:hAnsi="Arial" w:cs="Arial"/>
          <w:sz w:val="24"/>
          <w:szCs w:val="24"/>
        </w:rPr>
        <w:t xml:space="preserve"> the relevant local child protection procedures. </w:t>
      </w:r>
    </w:p>
    <w:p w14:paraId="260DA75B" w14:textId="77777777" w:rsidR="00A26582" w:rsidRPr="00003EDC" w:rsidRDefault="00A26582" w:rsidP="00A26582">
      <w:pPr>
        <w:rPr>
          <w:rFonts w:ascii="Arial" w:hAnsi="Arial" w:cs="Arial"/>
        </w:rPr>
      </w:pPr>
    </w:p>
    <w:p w14:paraId="74DA0D4C" w14:textId="6418DD85" w:rsidR="00A26582" w:rsidRPr="00003EDC" w:rsidRDefault="00A26582" w:rsidP="00A26582">
      <w:pPr>
        <w:rPr>
          <w:rFonts w:ascii="Arial" w:hAnsi="Arial" w:cs="Arial"/>
          <w:sz w:val="24"/>
          <w:szCs w:val="24"/>
        </w:rPr>
      </w:pPr>
      <w:r w:rsidRPr="00003EDC">
        <w:rPr>
          <w:rFonts w:ascii="Arial" w:hAnsi="Arial" w:cs="Arial"/>
          <w:sz w:val="24"/>
          <w:szCs w:val="24"/>
        </w:rPr>
        <w:t>The three R’s are particularly helpful in dealing with childhood trauma. These are:</w:t>
      </w:r>
    </w:p>
    <w:p w14:paraId="6C3D0223" w14:textId="77777777" w:rsidR="00A26582" w:rsidRDefault="00A26582" w:rsidP="00ED5F01">
      <w:pPr>
        <w:pStyle w:val="ListParagraph"/>
        <w:numPr>
          <w:ilvl w:val="0"/>
          <w:numId w:val="11"/>
        </w:numPr>
        <w:rPr>
          <w:rFonts w:ascii="Arial" w:hAnsi="Arial" w:cs="Arial"/>
          <w:sz w:val="24"/>
          <w:szCs w:val="24"/>
        </w:rPr>
      </w:pPr>
      <w:r w:rsidRPr="00ED5F01">
        <w:rPr>
          <w:rFonts w:ascii="Arial" w:hAnsi="Arial" w:cs="Arial"/>
          <w:b/>
          <w:bCs/>
          <w:sz w:val="24"/>
          <w:szCs w:val="24"/>
        </w:rPr>
        <w:t>Regulate</w:t>
      </w:r>
      <w:r w:rsidRPr="00ED5F01">
        <w:rPr>
          <w:rFonts w:ascii="Arial" w:hAnsi="Arial" w:cs="Arial"/>
          <w:sz w:val="24"/>
          <w:szCs w:val="24"/>
        </w:rPr>
        <w:t xml:space="preserve"> – the child’s feelings by giving them ways of coping, i.e. breathing techniques.</w:t>
      </w:r>
    </w:p>
    <w:p w14:paraId="35DD8B45" w14:textId="77777777" w:rsidR="00E725A3" w:rsidRPr="00ED5F01" w:rsidRDefault="00E725A3" w:rsidP="00E725A3">
      <w:pPr>
        <w:pStyle w:val="ListParagraph"/>
        <w:ind w:left="360"/>
        <w:rPr>
          <w:rFonts w:ascii="Arial" w:hAnsi="Arial" w:cs="Arial"/>
          <w:sz w:val="24"/>
          <w:szCs w:val="24"/>
        </w:rPr>
      </w:pPr>
    </w:p>
    <w:p w14:paraId="7B87D759" w14:textId="77777777" w:rsidR="00A26582" w:rsidRDefault="00A26582" w:rsidP="00ED5F01">
      <w:pPr>
        <w:pStyle w:val="ListParagraph"/>
        <w:numPr>
          <w:ilvl w:val="0"/>
          <w:numId w:val="11"/>
        </w:numPr>
        <w:rPr>
          <w:rFonts w:ascii="Arial" w:hAnsi="Arial" w:cs="Arial"/>
          <w:sz w:val="24"/>
          <w:szCs w:val="24"/>
        </w:rPr>
      </w:pPr>
      <w:r w:rsidRPr="00ED5F01">
        <w:rPr>
          <w:rFonts w:ascii="Arial" w:hAnsi="Arial" w:cs="Arial"/>
          <w:b/>
          <w:bCs/>
          <w:sz w:val="24"/>
          <w:szCs w:val="24"/>
        </w:rPr>
        <w:t>Relate</w:t>
      </w:r>
      <w:r w:rsidRPr="00ED5F01">
        <w:rPr>
          <w:rFonts w:ascii="Arial" w:hAnsi="Arial" w:cs="Arial"/>
          <w:sz w:val="24"/>
          <w:szCs w:val="24"/>
        </w:rPr>
        <w:t xml:space="preserve"> - to the child, showing them that you understand.</w:t>
      </w:r>
    </w:p>
    <w:p w14:paraId="70564B18" w14:textId="77777777" w:rsidR="00E725A3" w:rsidRPr="00ED5F01" w:rsidRDefault="00E725A3" w:rsidP="00E725A3">
      <w:pPr>
        <w:pStyle w:val="ListParagraph"/>
        <w:ind w:left="360"/>
        <w:rPr>
          <w:rFonts w:ascii="Arial" w:hAnsi="Arial" w:cs="Arial"/>
          <w:sz w:val="24"/>
          <w:szCs w:val="24"/>
        </w:rPr>
      </w:pPr>
    </w:p>
    <w:p w14:paraId="255D5B0F" w14:textId="103571F0" w:rsidR="00A26582" w:rsidRPr="00ED5F01" w:rsidRDefault="00A26582" w:rsidP="00ED5F01">
      <w:pPr>
        <w:pStyle w:val="ListParagraph"/>
        <w:numPr>
          <w:ilvl w:val="0"/>
          <w:numId w:val="11"/>
        </w:numPr>
        <w:rPr>
          <w:rFonts w:ascii="Arial" w:hAnsi="Arial" w:cs="Arial"/>
          <w:sz w:val="24"/>
          <w:szCs w:val="24"/>
        </w:rPr>
      </w:pPr>
      <w:r w:rsidRPr="116553C7">
        <w:rPr>
          <w:rFonts w:ascii="Arial" w:hAnsi="Arial" w:cs="Arial"/>
          <w:b/>
          <w:bCs/>
          <w:sz w:val="24"/>
          <w:szCs w:val="24"/>
        </w:rPr>
        <w:t>Reason</w:t>
      </w:r>
      <w:r w:rsidRPr="116553C7">
        <w:rPr>
          <w:rFonts w:ascii="Arial" w:hAnsi="Arial" w:cs="Arial"/>
          <w:sz w:val="24"/>
          <w:szCs w:val="24"/>
        </w:rPr>
        <w:t xml:space="preserve"> – </w:t>
      </w:r>
      <w:r w:rsidR="38907CB1" w:rsidRPr="116553C7">
        <w:rPr>
          <w:rFonts w:ascii="Arial" w:hAnsi="Arial" w:cs="Arial"/>
          <w:sz w:val="24"/>
          <w:szCs w:val="24"/>
        </w:rPr>
        <w:t xml:space="preserve">with the child to </w:t>
      </w:r>
      <w:r w:rsidRPr="116553C7">
        <w:rPr>
          <w:rFonts w:ascii="Arial" w:hAnsi="Arial" w:cs="Arial"/>
          <w:sz w:val="24"/>
          <w:szCs w:val="24"/>
        </w:rPr>
        <w:t>hel</w:t>
      </w:r>
      <w:r w:rsidR="6C5304E3" w:rsidRPr="116553C7">
        <w:rPr>
          <w:rFonts w:ascii="Arial" w:hAnsi="Arial" w:cs="Arial"/>
          <w:sz w:val="24"/>
          <w:szCs w:val="24"/>
        </w:rPr>
        <w:t>p</w:t>
      </w:r>
      <w:r w:rsidRPr="116553C7">
        <w:rPr>
          <w:rFonts w:ascii="Arial" w:hAnsi="Arial" w:cs="Arial"/>
          <w:sz w:val="24"/>
          <w:szCs w:val="24"/>
        </w:rPr>
        <w:t xml:space="preserve"> the</w:t>
      </w:r>
      <w:r w:rsidR="56994DFE" w:rsidRPr="116553C7">
        <w:rPr>
          <w:rFonts w:ascii="Arial" w:hAnsi="Arial" w:cs="Arial"/>
          <w:sz w:val="24"/>
          <w:szCs w:val="24"/>
        </w:rPr>
        <w:t>m</w:t>
      </w:r>
      <w:r w:rsidRPr="116553C7">
        <w:rPr>
          <w:rFonts w:ascii="Arial" w:hAnsi="Arial" w:cs="Arial"/>
          <w:sz w:val="24"/>
          <w:szCs w:val="24"/>
        </w:rPr>
        <w:t xml:space="preserve"> to understand why they feel the way they do and what can be done to help the situation.</w:t>
      </w:r>
    </w:p>
    <w:p w14:paraId="372A56B1" w14:textId="2BA67C46" w:rsidR="789A9954" w:rsidRDefault="789A9954" w:rsidP="789A9954">
      <w:pPr>
        <w:rPr>
          <w:rFonts w:ascii="Arial" w:hAnsi="Arial" w:cs="Arial"/>
          <w:b/>
          <w:bCs/>
        </w:rPr>
      </w:pPr>
      <w:bookmarkStart w:id="6" w:name="_Toc137635364"/>
    </w:p>
    <w:p w14:paraId="03EFB67B" w14:textId="398BBEE5" w:rsidR="00B00BA6" w:rsidRDefault="001639E4" w:rsidP="00B00BA6">
      <w:pPr>
        <w:pStyle w:val="Heading1"/>
        <w:rPr>
          <w:rFonts w:ascii="Arial" w:hAnsi="Arial" w:cs="Arial"/>
          <w:b/>
          <w:bCs/>
        </w:rPr>
      </w:pPr>
      <w:r>
        <w:rPr>
          <w:rFonts w:ascii="Arial" w:hAnsi="Arial" w:cs="Arial"/>
          <w:b/>
          <w:bCs/>
        </w:rPr>
        <w:t xml:space="preserve">Sources of Support </w:t>
      </w:r>
      <w:r w:rsidR="001D571A">
        <w:rPr>
          <w:rFonts w:ascii="Arial" w:hAnsi="Arial" w:cs="Arial"/>
          <w:b/>
          <w:bCs/>
        </w:rPr>
        <w:t>for Trauma-informed Practice</w:t>
      </w:r>
      <w:bookmarkEnd w:id="6"/>
    </w:p>
    <w:p w14:paraId="6C574BBA" w14:textId="31C1BBF2" w:rsidR="001639E4" w:rsidRPr="001C1989" w:rsidRDefault="001639E4" w:rsidP="001639E4">
      <w:pPr>
        <w:rPr>
          <w:rFonts w:ascii="Arial" w:hAnsi="Arial" w:cs="Arial"/>
          <w:b/>
          <w:bCs/>
          <w:sz w:val="24"/>
          <w:szCs w:val="24"/>
        </w:rPr>
      </w:pPr>
      <w:r w:rsidRPr="001C1989">
        <w:rPr>
          <w:rFonts w:ascii="Arial" w:hAnsi="Arial" w:cs="Arial"/>
          <w:b/>
          <w:bCs/>
          <w:sz w:val="24"/>
          <w:szCs w:val="24"/>
        </w:rPr>
        <w:t xml:space="preserve">National </w:t>
      </w:r>
    </w:p>
    <w:p w14:paraId="061CAD3A" w14:textId="3E0D5857" w:rsidR="001639E4" w:rsidRDefault="00AB555C" w:rsidP="001639E4">
      <w:pPr>
        <w:rPr>
          <w:rStyle w:val="Hyperlink"/>
          <w:rFonts w:ascii="Arial" w:hAnsi="Arial" w:cs="Arial"/>
          <w:sz w:val="24"/>
          <w:szCs w:val="24"/>
        </w:rPr>
      </w:pPr>
      <w:bookmarkStart w:id="7" w:name="_GoBack"/>
      <w:r>
        <w:rPr>
          <w:rFonts w:ascii="Arial" w:hAnsi="Arial" w:cs="Arial"/>
          <w:sz w:val="24"/>
          <w:szCs w:val="24"/>
        </w:rPr>
        <w:t xml:space="preserve">The </w:t>
      </w:r>
      <w:r w:rsidR="001639E4" w:rsidRPr="00003EDC">
        <w:rPr>
          <w:rFonts w:ascii="Arial" w:hAnsi="Arial" w:cs="Arial"/>
          <w:sz w:val="24"/>
          <w:szCs w:val="24"/>
        </w:rPr>
        <w:t>Scottish Government</w:t>
      </w:r>
      <w:r>
        <w:rPr>
          <w:rFonts w:ascii="Arial" w:hAnsi="Arial" w:cs="Arial"/>
          <w:sz w:val="24"/>
          <w:szCs w:val="24"/>
        </w:rPr>
        <w:t xml:space="preserve"> provides helpful online guidance</w:t>
      </w:r>
      <w:r w:rsidR="00C96327">
        <w:rPr>
          <w:rFonts w:ascii="Arial" w:hAnsi="Arial" w:cs="Arial"/>
          <w:sz w:val="24"/>
          <w:szCs w:val="24"/>
        </w:rPr>
        <w:t xml:space="preserve"> for anyone</w:t>
      </w:r>
      <w:r>
        <w:rPr>
          <w:rFonts w:ascii="Arial" w:hAnsi="Arial" w:cs="Arial"/>
          <w:sz w:val="24"/>
          <w:szCs w:val="24"/>
        </w:rPr>
        <w:t xml:space="preserve"> through its</w:t>
      </w:r>
      <w:r w:rsidR="001639E4" w:rsidRPr="00003EDC">
        <w:rPr>
          <w:rFonts w:ascii="Arial" w:hAnsi="Arial" w:cs="Arial"/>
          <w:sz w:val="24"/>
          <w:szCs w:val="24"/>
        </w:rPr>
        <w:t xml:space="preserve"> </w:t>
      </w:r>
      <w:hyperlink r:id="rId15" w:history="1">
        <w:r w:rsidR="001639E4" w:rsidRPr="00003EDC">
          <w:rPr>
            <w:rStyle w:val="Hyperlink"/>
            <w:rFonts w:ascii="Arial" w:hAnsi="Arial" w:cs="Arial"/>
            <w:sz w:val="24"/>
            <w:szCs w:val="24"/>
          </w:rPr>
          <w:t>Trauma Informed Practice Toolkit</w:t>
        </w:r>
      </w:hyperlink>
      <w:r>
        <w:rPr>
          <w:rStyle w:val="Hyperlink"/>
          <w:rFonts w:ascii="Arial" w:hAnsi="Arial" w:cs="Arial"/>
          <w:sz w:val="24"/>
          <w:szCs w:val="24"/>
        </w:rPr>
        <w:t xml:space="preserve">  </w:t>
      </w:r>
      <w:bookmarkEnd w:id="7"/>
    </w:p>
    <w:p w14:paraId="49C04C99" w14:textId="45123CFE" w:rsidR="00AB555C" w:rsidRDefault="00AB555C" w:rsidP="001639E4">
      <w:pPr>
        <w:rPr>
          <w:rStyle w:val="Hyperlink"/>
          <w:rFonts w:ascii="Arial" w:hAnsi="Arial" w:cs="Arial"/>
          <w:sz w:val="24"/>
          <w:szCs w:val="24"/>
        </w:rPr>
      </w:pPr>
    </w:p>
    <w:p w14:paraId="42E9ABCF" w14:textId="6CB4C36B" w:rsidR="00FE4C31" w:rsidRDefault="005742C5" w:rsidP="00890CB4">
      <w:pPr>
        <w:rPr>
          <w:rFonts w:ascii="Arial" w:hAnsi="Arial" w:cs="Arial"/>
          <w:sz w:val="24"/>
          <w:szCs w:val="24"/>
        </w:rPr>
      </w:pPr>
      <w:r>
        <w:rPr>
          <w:rFonts w:ascii="Arial" w:hAnsi="Arial" w:cs="Arial"/>
          <w:sz w:val="24"/>
          <w:szCs w:val="24"/>
        </w:rPr>
        <w:t xml:space="preserve">The National Trauma Transformation Programme </w:t>
      </w:r>
      <w:r w:rsidR="00C853C3">
        <w:rPr>
          <w:rFonts w:ascii="Arial" w:hAnsi="Arial" w:cs="Arial"/>
          <w:sz w:val="24"/>
          <w:szCs w:val="24"/>
        </w:rPr>
        <w:t xml:space="preserve">published its </w:t>
      </w:r>
      <w:hyperlink r:id="rId16" w:history="1">
        <w:r w:rsidR="00FE4C31" w:rsidRPr="00840706">
          <w:rPr>
            <w:rStyle w:val="Hyperlink"/>
            <w:rFonts w:ascii="Arial" w:hAnsi="Arial" w:cs="Arial"/>
            <w:sz w:val="24"/>
            <w:szCs w:val="24"/>
          </w:rPr>
          <w:t>Roadmap for Creating Trauma-Informed and Responsive Change</w:t>
        </w:r>
      </w:hyperlink>
      <w:r w:rsidR="00FF57FD">
        <w:rPr>
          <w:rFonts w:ascii="Arial" w:hAnsi="Arial" w:cs="Arial"/>
          <w:sz w:val="24"/>
          <w:szCs w:val="24"/>
        </w:rPr>
        <w:t xml:space="preserve"> </w:t>
      </w:r>
      <w:r w:rsidR="00C853C3">
        <w:rPr>
          <w:rFonts w:ascii="Arial" w:hAnsi="Arial" w:cs="Arial"/>
          <w:sz w:val="24"/>
          <w:szCs w:val="24"/>
        </w:rPr>
        <w:t xml:space="preserve">to help services </w:t>
      </w:r>
      <w:r w:rsidR="00B671C5">
        <w:rPr>
          <w:rFonts w:ascii="Arial" w:hAnsi="Arial" w:cs="Arial"/>
          <w:sz w:val="24"/>
          <w:szCs w:val="24"/>
        </w:rPr>
        <w:t>embed a trauma-informed and responsive approach.</w:t>
      </w:r>
    </w:p>
    <w:p w14:paraId="0ADC786F" w14:textId="77777777" w:rsidR="00B671C5" w:rsidRDefault="00B671C5" w:rsidP="00890CB4">
      <w:pPr>
        <w:rPr>
          <w:rFonts w:ascii="Arial" w:hAnsi="Arial" w:cs="Arial"/>
          <w:sz w:val="24"/>
          <w:szCs w:val="24"/>
        </w:rPr>
      </w:pPr>
    </w:p>
    <w:p w14:paraId="2ED235CD" w14:textId="3FFC08C8" w:rsidR="00890CB4" w:rsidRDefault="00890CB4" w:rsidP="00890CB4">
      <w:pPr>
        <w:rPr>
          <w:rStyle w:val="Hyperlink"/>
          <w:rFonts w:ascii="Arial" w:hAnsi="Arial" w:cs="Arial"/>
          <w:sz w:val="24"/>
          <w:szCs w:val="24"/>
        </w:rPr>
      </w:pPr>
      <w:r w:rsidRPr="00003EDC">
        <w:rPr>
          <w:rFonts w:ascii="Arial" w:hAnsi="Arial" w:cs="Arial"/>
          <w:sz w:val="24"/>
          <w:szCs w:val="24"/>
        </w:rPr>
        <w:t>NHS Education for Scotland</w:t>
      </w:r>
      <w:r>
        <w:rPr>
          <w:rFonts w:ascii="Arial" w:hAnsi="Arial" w:cs="Arial"/>
          <w:sz w:val="24"/>
          <w:szCs w:val="24"/>
        </w:rPr>
        <w:t xml:space="preserve"> also offers a national training programme which anyone can access</w:t>
      </w:r>
      <w:r w:rsidRPr="00003EDC">
        <w:rPr>
          <w:rFonts w:ascii="Arial" w:hAnsi="Arial" w:cs="Arial"/>
          <w:sz w:val="24"/>
          <w:szCs w:val="24"/>
        </w:rPr>
        <w:t xml:space="preserve"> – </w:t>
      </w:r>
      <w:hyperlink r:id="rId17" w:history="1">
        <w:r w:rsidRPr="00003EDC">
          <w:rPr>
            <w:rStyle w:val="Hyperlink"/>
            <w:rFonts w:ascii="Arial" w:hAnsi="Arial" w:cs="Arial"/>
            <w:sz w:val="24"/>
            <w:szCs w:val="24"/>
          </w:rPr>
          <w:t>National Trauma Training Programme</w:t>
        </w:r>
      </w:hyperlink>
    </w:p>
    <w:p w14:paraId="3EAA167C" w14:textId="77777777" w:rsidR="00890CB4" w:rsidRPr="00003EDC" w:rsidRDefault="00890CB4" w:rsidP="00890CB4">
      <w:pPr>
        <w:rPr>
          <w:rFonts w:ascii="Arial" w:hAnsi="Arial" w:cs="Arial"/>
          <w:color w:val="0563C1" w:themeColor="hyperlink"/>
          <w:sz w:val="24"/>
          <w:szCs w:val="24"/>
          <w:u w:val="single"/>
        </w:rPr>
      </w:pPr>
    </w:p>
    <w:p w14:paraId="114E7A75" w14:textId="35FA63FF" w:rsidR="00DB218F" w:rsidRPr="00003EDC" w:rsidRDefault="00FF41D4" w:rsidP="00DB218F">
      <w:pPr>
        <w:rPr>
          <w:rFonts w:ascii="Arial" w:hAnsi="Arial" w:cs="Arial"/>
          <w:sz w:val="24"/>
          <w:szCs w:val="24"/>
        </w:rPr>
      </w:pPr>
      <w:r>
        <w:rPr>
          <w:rFonts w:ascii="Arial" w:hAnsi="Arial" w:cs="Arial"/>
          <w:sz w:val="24"/>
          <w:szCs w:val="24"/>
        </w:rPr>
        <w:t xml:space="preserve">The </w:t>
      </w:r>
      <w:r w:rsidR="00DB218F" w:rsidRPr="00003EDC">
        <w:rPr>
          <w:rFonts w:ascii="Arial" w:hAnsi="Arial" w:cs="Arial"/>
          <w:sz w:val="24"/>
          <w:szCs w:val="24"/>
        </w:rPr>
        <w:t>Improvement Service</w:t>
      </w:r>
      <w:r>
        <w:rPr>
          <w:rFonts w:ascii="Arial" w:hAnsi="Arial" w:cs="Arial"/>
          <w:sz w:val="24"/>
          <w:szCs w:val="24"/>
        </w:rPr>
        <w:t xml:space="preserve"> for local government also provides guidance in its online resource </w:t>
      </w:r>
      <w:r w:rsidR="00DB218F" w:rsidRPr="00003EDC">
        <w:rPr>
          <w:rFonts w:ascii="Arial" w:hAnsi="Arial" w:cs="Arial"/>
          <w:sz w:val="24"/>
          <w:szCs w:val="24"/>
        </w:rPr>
        <w:t xml:space="preserve"> – </w:t>
      </w:r>
      <w:hyperlink r:id="rId18" w:history="1">
        <w:r w:rsidR="00DB218F" w:rsidRPr="00003EDC">
          <w:rPr>
            <w:rStyle w:val="Hyperlink"/>
            <w:rFonts w:ascii="Arial" w:hAnsi="Arial" w:cs="Arial"/>
            <w:sz w:val="24"/>
            <w:szCs w:val="24"/>
          </w:rPr>
          <w:t>Adopting a Trauma-Informed Approach</w:t>
        </w:r>
      </w:hyperlink>
    </w:p>
    <w:p w14:paraId="0ABCA2F7" w14:textId="77777777" w:rsidR="00DB218F" w:rsidRDefault="00DB218F" w:rsidP="00DB218F">
      <w:pPr>
        <w:rPr>
          <w:rFonts w:ascii="Arial" w:hAnsi="Arial" w:cs="Arial"/>
          <w:sz w:val="24"/>
          <w:szCs w:val="24"/>
        </w:rPr>
      </w:pPr>
    </w:p>
    <w:p w14:paraId="0C27D5EE" w14:textId="3557348D" w:rsidR="00D22378" w:rsidRPr="00890CB4" w:rsidRDefault="001C1989" w:rsidP="00890CB4">
      <w:pPr>
        <w:rPr>
          <w:rFonts w:ascii="Arial" w:hAnsi="Arial" w:cs="Arial"/>
          <w:b/>
          <w:bCs/>
          <w:sz w:val="24"/>
          <w:szCs w:val="24"/>
        </w:rPr>
      </w:pPr>
      <w:r w:rsidRPr="001C1989">
        <w:rPr>
          <w:rFonts w:ascii="Arial" w:hAnsi="Arial" w:cs="Arial"/>
          <w:b/>
          <w:bCs/>
          <w:sz w:val="24"/>
          <w:szCs w:val="24"/>
        </w:rPr>
        <w:t>North Lanarkshire</w:t>
      </w:r>
    </w:p>
    <w:p w14:paraId="1B800BAB" w14:textId="77777777" w:rsidR="00BC6B10" w:rsidRDefault="0053031C" w:rsidP="00B00BA6">
      <w:pPr>
        <w:rPr>
          <w:rFonts w:ascii="Arial" w:hAnsi="Arial" w:cs="Arial"/>
          <w:sz w:val="24"/>
          <w:szCs w:val="24"/>
        </w:rPr>
      </w:pPr>
      <w:r>
        <w:rPr>
          <w:rFonts w:ascii="Arial" w:hAnsi="Arial" w:cs="Arial"/>
          <w:sz w:val="24"/>
          <w:szCs w:val="24"/>
        </w:rPr>
        <w:t xml:space="preserve">Within North Lanarkshire public bodies such as NHS Lanarkshire and North Lanarkshire Council provide training for their staff. </w:t>
      </w:r>
    </w:p>
    <w:p w14:paraId="7E8D97CB" w14:textId="77777777" w:rsidR="00BC6B10" w:rsidRDefault="00BC6B10" w:rsidP="00B00BA6">
      <w:pPr>
        <w:rPr>
          <w:rFonts w:ascii="Arial" w:hAnsi="Arial" w:cs="Arial"/>
          <w:sz w:val="24"/>
          <w:szCs w:val="24"/>
        </w:rPr>
      </w:pPr>
    </w:p>
    <w:p w14:paraId="7042DD64" w14:textId="7008BAFF" w:rsidR="001639E4" w:rsidRDefault="0053031C" w:rsidP="00B00BA6">
      <w:pPr>
        <w:rPr>
          <w:rFonts w:ascii="Arial" w:hAnsi="Arial" w:cs="Arial"/>
          <w:sz w:val="24"/>
          <w:szCs w:val="24"/>
        </w:rPr>
      </w:pPr>
      <w:r w:rsidRPr="116553C7">
        <w:rPr>
          <w:rFonts w:ascii="Arial" w:hAnsi="Arial" w:cs="Arial"/>
          <w:sz w:val="24"/>
          <w:szCs w:val="24"/>
        </w:rPr>
        <w:t xml:space="preserve">Currently </w:t>
      </w:r>
      <w:r w:rsidR="00497101" w:rsidRPr="116553C7">
        <w:rPr>
          <w:rFonts w:ascii="Arial" w:hAnsi="Arial" w:cs="Arial"/>
          <w:sz w:val="24"/>
          <w:szCs w:val="24"/>
        </w:rPr>
        <w:t xml:space="preserve">there is no tailored training for CVS </w:t>
      </w:r>
      <w:r w:rsidR="38C139BD" w:rsidRPr="116553C7">
        <w:rPr>
          <w:rFonts w:ascii="Arial" w:hAnsi="Arial" w:cs="Arial"/>
          <w:sz w:val="24"/>
          <w:szCs w:val="24"/>
        </w:rPr>
        <w:t>organisations</w:t>
      </w:r>
      <w:r w:rsidR="00497101" w:rsidRPr="116553C7">
        <w:rPr>
          <w:rFonts w:ascii="Arial" w:hAnsi="Arial" w:cs="Arial"/>
          <w:sz w:val="24"/>
          <w:szCs w:val="24"/>
        </w:rPr>
        <w:t xml:space="preserve"> in North Lanarkshire. VANL and the Health and Social Care Partnership </w:t>
      </w:r>
      <w:r w:rsidR="00705E62" w:rsidRPr="116553C7">
        <w:rPr>
          <w:rFonts w:ascii="Arial" w:hAnsi="Arial" w:cs="Arial"/>
          <w:sz w:val="24"/>
          <w:szCs w:val="24"/>
        </w:rPr>
        <w:t xml:space="preserve">Community Solutions Programme would consider facilitating provision of such training if such a need is identified. </w:t>
      </w:r>
    </w:p>
    <w:p w14:paraId="778BABF5" w14:textId="77777777" w:rsidR="00BC6B10" w:rsidRDefault="00BC6B10" w:rsidP="00B00BA6">
      <w:pPr>
        <w:rPr>
          <w:rFonts w:ascii="Arial" w:hAnsi="Arial" w:cs="Arial"/>
          <w:sz w:val="24"/>
          <w:szCs w:val="24"/>
        </w:rPr>
      </w:pPr>
    </w:p>
    <w:p w14:paraId="33EFE6AE" w14:textId="12E48C49" w:rsidR="00BC6B10" w:rsidRDefault="00BC6B10" w:rsidP="00BC6B10">
      <w:pPr>
        <w:pStyle w:val="Heading1"/>
        <w:rPr>
          <w:rFonts w:ascii="Arial" w:hAnsi="Arial" w:cs="Arial"/>
          <w:b/>
          <w:bCs/>
        </w:rPr>
      </w:pPr>
      <w:bookmarkStart w:id="8" w:name="_Toc137635365"/>
      <w:r>
        <w:rPr>
          <w:rFonts w:ascii="Arial" w:hAnsi="Arial" w:cs="Arial"/>
          <w:b/>
          <w:bCs/>
        </w:rPr>
        <w:t>Sources of Specialist Support for People Affected by Trauma</w:t>
      </w:r>
      <w:bookmarkEnd w:id="8"/>
    </w:p>
    <w:p w14:paraId="7E5ECEFF" w14:textId="1BF18B0F" w:rsidR="008330BF" w:rsidRDefault="00BC6B10" w:rsidP="00A26582">
      <w:pPr>
        <w:rPr>
          <w:rFonts w:ascii="Arial" w:hAnsi="Arial" w:cs="Arial"/>
          <w:sz w:val="24"/>
          <w:szCs w:val="24"/>
        </w:rPr>
      </w:pPr>
      <w:r w:rsidRPr="008330BF">
        <w:rPr>
          <w:rFonts w:ascii="Arial" w:hAnsi="Arial" w:cs="Arial"/>
          <w:sz w:val="24"/>
          <w:szCs w:val="24"/>
        </w:rPr>
        <w:t>If a</w:t>
      </w:r>
      <w:r w:rsidR="00D14853" w:rsidRPr="008330BF">
        <w:rPr>
          <w:rFonts w:ascii="Arial" w:hAnsi="Arial" w:cs="Arial"/>
          <w:sz w:val="24"/>
          <w:szCs w:val="24"/>
        </w:rPr>
        <w:t xml:space="preserve"> person working in the CVS in North Lanarkshire in a paid or voluntary capacity </w:t>
      </w:r>
      <w:r w:rsidR="008330BF" w:rsidRPr="008330BF">
        <w:rPr>
          <w:rFonts w:ascii="Arial" w:hAnsi="Arial" w:cs="Arial"/>
          <w:sz w:val="24"/>
          <w:szCs w:val="24"/>
        </w:rPr>
        <w:t xml:space="preserve">feels that someone they are helping needs specialist trauma support they are </w:t>
      </w:r>
      <w:r w:rsidR="008330BF" w:rsidRPr="008330BF">
        <w:rPr>
          <w:rFonts w:ascii="Arial" w:hAnsi="Arial" w:cs="Arial"/>
          <w:sz w:val="24"/>
          <w:szCs w:val="24"/>
        </w:rPr>
        <w:lastRenderedPageBreak/>
        <w:t xml:space="preserve">advised to encourage the person to </w:t>
      </w:r>
      <w:r w:rsidR="008330BF">
        <w:rPr>
          <w:rFonts w:ascii="Arial" w:hAnsi="Arial" w:cs="Arial"/>
          <w:sz w:val="24"/>
          <w:szCs w:val="24"/>
        </w:rPr>
        <w:t xml:space="preserve">ask their </w:t>
      </w:r>
      <w:r w:rsidR="008330BF" w:rsidRPr="008330BF">
        <w:rPr>
          <w:rFonts w:ascii="Arial" w:hAnsi="Arial" w:cs="Arial"/>
          <w:sz w:val="24"/>
          <w:szCs w:val="24"/>
        </w:rPr>
        <w:t xml:space="preserve">GP </w:t>
      </w:r>
      <w:r w:rsidR="008330BF">
        <w:rPr>
          <w:rFonts w:ascii="Arial" w:hAnsi="Arial" w:cs="Arial"/>
          <w:sz w:val="24"/>
          <w:szCs w:val="24"/>
        </w:rPr>
        <w:t xml:space="preserve">to refer them specialist support through the NHS. </w:t>
      </w:r>
      <w:r w:rsidR="008330BF" w:rsidRPr="008330BF">
        <w:rPr>
          <w:rFonts w:ascii="Arial" w:hAnsi="Arial" w:cs="Arial"/>
          <w:sz w:val="24"/>
          <w:szCs w:val="24"/>
        </w:rPr>
        <w:t xml:space="preserve"> </w:t>
      </w:r>
    </w:p>
    <w:p w14:paraId="6FA5C00B" w14:textId="711DD339" w:rsidR="00705E62" w:rsidRPr="00003EDC" w:rsidRDefault="00C96327" w:rsidP="00A26582">
      <w:pPr>
        <w:rPr>
          <w:rFonts w:ascii="Arial" w:hAnsi="Arial" w:cs="Arial"/>
        </w:rPr>
      </w:pPr>
      <w:r>
        <w:rPr>
          <w:rFonts w:ascii="Arial" w:hAnsi="Arial" w:cs="Arial"/>
        </w:rPr>
        <w:t>[document ends]</w:t>
      </w:r>
    </w:p>
    <w:sectPr w:rsidR="00705E62" w:rsidRPr="00003EDC">
      <w:headerReference w:type="even" r:id="rId19"/>
      <w:headerReference w:type="default" r:id="rId20"/>
      <w:footerReference w:type="even" r:id="rId21"/>
      <w:footerReference w:type="default" r:id="rId22"/>
      <w:headerReference w:type="first" r:id="rId23"/>
      <w:footerReference w:type="first" r:id="rId24"/>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834255E" w16cex:dateUtc="2023-06-14T10:39:00Z"/>
  <w16cex:commentExtensible w16cex:durableId="28341D8D" w16cex:dateUtc="2023-06-14T10:05:00Z"/>
  <w16cex:commentExtensible w16cex:durableId="28341C1C" w16cex:dateUtc="2023-06-14T09:59:00Z"/>
  <w16cex:commentExtensible w16cex:durableId="28341A78" w16cex:dateUtc="2023-06-14T09:52:00Z"/>
  <w16cex:commentExtensible w16cex:durableId="2A8CF7C5" w16cex:dateUtc="2024-04-18T09:15:00Z"/>
  <w16cex:commentExtensible w16cex:durableId="53ED3586" w16cex:dateUtc="2024-04-18T09:28:00Z"/>
  <w16cex:commentExtensible w16cex:durableId="28341FFB" w16cex:dateUtc="2023-06-14T10:16:00Z"/>
  <w16cex:commentExtensible w16cex:durableId="679218CD" w16cex:dateUtc="2024-04-18T09:27:00Z"/>
  <w16cex:commentExtensible w16cex:durableId="772D7AF3" w16cex:dateUtc="2024-04-18T10:33:00Z"/>
  <w16cex:commentExtensible w16cex:durableId="3525577A" w16cex:dateUtc="2024-04-18T10:46:00Z"/>
  <w16cex:commentExtensible w16cex:durableId="47894C4A" w16cex:dateUtc="2024-04-18T10:49:00Z"/>
  <w16cex:commentExtensible w16cex:durableId="6836DCBB" w16cex:dateUtc="2024-04-18T10:42:00Z"/>
  <w16cex:commentExtensible w16cex:durableId="0EFDEE3D" w16cex:dateUtc="2024-04-18T09:3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A944CD" w14:textId="77777777" w:rsidR="008B29E4" w:rsidRDefault="008B29E4" w:rsidP="00344869">
      <w:r>
        <w:separator/>
      </w:r>
    </w:p>
  </w:endnote>
  <w:endnote w:type="continuationSeparator" w:id="0">
    <w:p w14:paraId="3FE9DA47" w14:textId="77777777" w:rsidR="008B29E4" w:rsidRDefault="008B29E4" w:rsidP="00344869">
      <w:r>
        <w:continuationSeparator/>
      </w:r>
    </w:p>
  </w:endnote>
  <w:endnote w:type="continuationNotice" w:id="1">
    <w:p w14:paraId="697C0F03" w14:textId="77777777" w:rsidR="008B29E4" w:rsidRDefault="008B29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1F5EE9" w14:textId="77777777" w:rsidR="00344869" w:rsidRDefault="003448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5630697"/>
      <w:docPartObj>
        <w:docPartGallery w:val="Page Numbers (Bottom of Page)"/>
        <w:docPartUnique/>
      </w:docPartObj>
    </w:sdtPr>
    <w:sdtEndPr>
      <w:rPr>
        <w:noProof/>
      </w:rPr>
    </w:sdtEndPr>
    <w:sdtContent>
      <w:p w14:paraId="2AFF08C5" w14:textId="43285BD6" w:rsidR="00344869" w:rsidRDefault="0034486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383F29B" w14:textId="77777777" w:rsidR="00344869" w:rsidRDefault="0034486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E6CACE" w14:textId="77777777" w:rsidR="00344869" w:rsidRDefault="003448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2A0761" w14:textId="77777777" w:rsidR="008B29E4" w:rsidRDefault="008B29E4" w:rsidP="00344869">
      <w:r>
        <w:separator/>
      </w:r>
    </w:p>
  </w:footnote>
  <w:footnote w:type="continuationSeparator" w:id="0">
    <w:p w14:paraId="4AD6A753" w14:textId="77777777" w:rsidR="008B29E4" w:rsidRDefault="008B29E4" w:rsidP="00344869">
      <w:r>
        <w:continuationSeparator/>
      </w:r>
    </w:p>
  </w:footnote>
  <w:footnote w:type="continuationNotice" w:id="1">
    <w:p w14:paraId="0AD59163" w14:textId="77777777" w:rsidR="008B29E4" w:rsidRDefault="008B29E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793D04" w14:textId="77777777" w:rsidR="00344869" w:rsidRDefault="003448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59D4F3" w14:textId="77777777" w:rsidR="00344869" w:rsidRDefault="0034486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3842B2" w14:textId="77777777" w:rsidR="00344869" w:rsidRDefault="003448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26540"/>
    <w:multiLevelType w:val="hybridMultilevel"/>
    <w:tmpl w:val="387C3C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1E61B5"/>
    <w:multiLevelType w:val="hybridMultilevel"/>
    <w:tmpl w:val="3ADC59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6587F9C"/>
    <w:multiLevelType w:val="hybridMultilevel"/>
    <w:tmpl w:val="D3A035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EEC0D89"/>
    <w:multiLevelType w:val="hybridMultilevel"/>
    <w:tmpl w:val="5EC88FE2"/>
    <w:lvl w:ilvl="0" w:tplc="B0E0FAA0">
      <w:start w:val="7"/>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81034D"/>
    <w:multiLevelType w:val="hybridMultilevel"/>
    <w:tmpl w:val="9A2273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5A20254"/>
    <w:multiLevelType w:val="hybridMultilevel"/>
    <w:tmpl w:val="EC1214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7EF3F9E"/>
    <w:multiLevelType w:val="hybridMultilevel"/>
    <w:tmpl w:val="353481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9705F42"/>
    <w:multiLevelType w:val="hybridMultilevel"/>
    <w:tmpl w:val="5F7C96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B2074B9"/>
    <w:multiLevelType w:val="hybridMultilevel"/>
    <w:tmpl w:val="2906127C"/>
    <w:lvl w:ilvl="0" w:tplc="28E41B8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C644D9F"/>
    <w:multiLevelType w:val="hybridMultilevel"/>
    <w:tmpl w:val="D902D50E"/>
    <w:lvl w:ilvl="0" w:tplc="193427DE">
      <w:start w:val="1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54B751B"/>
    <w:multiLevelType w:val="hybridMultilevel"/>
    <w:tmpl w:val="9B7433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B6D02F4"/>
    <w:multiLevelType w:val="hybridMultilevel"/>
    <w:tmpl w:val="EEF011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C2325E6"/>
    <w:multiLevelType w:val="hybridMultilevel"/>
    <w:tmpl w:val="56D217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8"/>
  </w:num>
  <w:num w:numId="2">
    <w:abstractNumId w:val="12"/>
  </w:num>
  <w:num w:numId="3">
    <w:abstractNumId w:val="9"/>
  </w:num>
  <w:num w:numId="4">
    <w:abstractNumId w:val="4"/>
  </w:num>
  <w:num w:numId="5">
    <w:abstractNumId w:val="3"/>
  </w:num>
  <w:num w:numId="6">
    <w:abstractNumId w:val="10"/>
  </w:num>
  <w:num w:numId="7">
    <w:abstractNumId w:val="11"/>
  </w:num>
  <w:num w:numId="8">
    <w:abstractNumId w:val="7"/>
  </w:num>
  <w:num w:numId="9">
    <w:abstractNumId w:val="5"/>
  </w:num>
  <w:num w:numId="10">
    <w:abstractNumId w:val="1"/>
  </w:num>
  <w:num w:numId="11">
    <w:abstractNumId w:val="0"/>
  </w:num>
  <w:num w:numId="12">
    <w:abstractNumId w:val="6"/>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68E"/>
    <w:rsid w:val="000003D8"/>
    <w:rsid w:val="00003EDC"/>
    <w:rsid w:val="00042F41"/>
    <w:rsid w:val="00062BD2"/>
    <w:rsid w:val="000A1043"/>
    <w:rsid w:val="000A682D"/>
    <w:rsid w:val="000A76E4"/>
    <w:rsid w:val="000B3327"/>
    <w:rsid w:val="000B4958"/>
    <w:rsid w:val="000B61CF"/>
    <w:rsid w:val="001223A1"/>
    <w:rsid w:val="0013748D"/>
    <w:rsid w:val="00141835"/>
    <w:rsid w:val="001639E4"/>
    <w:rsid w:val="00181EF9"/>
    <w:rsid w:val="00186662"/>
    <w:rsid w:val="00190540"/>
    <w:rsid w:val="00190CA2"/>
    <w:rsid w:val="00194C90"/>
    <w:rsid w:val="001C1989"/>
    <w:rsid w:val="001C36A9"/>
    <w:rsid w:val="001D571A"/>
    <w:rsid w:val="001E07EF"/>
    <w:rsid w:val="001E0A41"/>
    <w:rsid w:val="001E541C"/>
    <w:rsid w:val="001E791F"/>
    <w:rsid w:val="001F215C"/>
    <w:rsid w:val="00204FEA"/>
    <w:rsid w:val="00207D7A"/>
    <w:rsid w:val="002414B5"/>
    <w:rsid w:val="00241D03"/>
    <w:rsid w:val="00245955"/>
    <w:rsid w:val="00246EA3"/>
    <w:rsid w:val="00253853"/>
    <w:rsid w:val="00272018"/>
    <w:rsid w:val="002924B1"/>
    <w:rsid w:val="0029285D"/>
    <w:rsid w:val="002C18FE"/>
    <w:rsid w:val="002C5819"/>
    <w:rsid w:val="002C6EAE"/>
    <w:rsid w:val="002E3CEA"/>
    <w:rsid w:val="00301026"/>
    <w:rsid w:val="00304135"/>
    <w:rsid w:val="00310135"/>
    <w:rsid w:val="003151E2"/>
    <w:rsid w:val="00326C6A"/>
    <w:rsid w:val="00341E71"/>
    <w:rsid w:val="00344869"/>
    <w:rsid w:val="00381B41"/>
    <w:rsid w:val="003840C8"/>
    <w:rsid w:val="003935E4"/>
    <w:rsid w:val="0039713B"/>
    <w:rsid w:val="003A6465"/>
    <w:rsid w:val="003B18A3"/>
    <w:rsid w:val="003F0917"/>
    <w:rsid w:val="00415A9D"/>
    <w:rsid w:val="0042100C"/>
    <w:rsid w:val="004270B3"/>
    <w:rsid w:val="00444DCD"/>
    <w:rsid w:val="00450ECE"/>
    <w:rsid w:val="00460758"/>
    <w:rsid w:val="004757E7"/>
    <w:rsid w:val="00496704"/>
    <w:rsid w:val="00497101"/>
    <w:rsid w:val="004A614E"/>
    <w:rsid w:val="004A6C5B"/>
    <w:rsid w:val="004D1F1D"/>
    <w:rsid w:val="004F1953"/>
    <w:rsid w:val="00506441"/>
    <w:rsid w:val="0053031C"/>
    <w:rsid w:val="0053C16C"/>
    <w:rsid w:val="005548BE"/>
    <w:rsid w:val="00554D80"/>
    <w:rsid w:val="005742C5"/>
    <w:rsid w:val="00590D82"/>
    <w:rsid w:val="00596BA3"/>
    <w:rsid w:val="005A0067"/>
    <w:rsid w:val="005B0AD6"/>
    <w:rsid w:val="005D090A"/>
    <w:rsid w:val="006100B3"/>
    <w:rsid w:val="0061715C"/>
    <w:rsid w:val="0063651F"/>
    <w:rsid w:val="00641470"/>
    <w:rsid w:val="00661BB7"/>
    <w:rsid w:val="006B026B"/>
    <w:rsid w:val="006C3ACE"/>
    <w:rsid w:val="006E0923"/>
    <w:rsid w:val="006F74C1"/>
    <w:rsid w:val="00701560"/>
    <w:rsid w:val="00705E62"/>
    <w:rsid w:val="00743345"/>
    <w:rsid w:val="007536ED"/>
    <w:rsid w:val="00755EDF"/>
    <w:rsid w:val="007A07ED"/>
    <w:rsid w:val="007B163A"/>
    <w:rsid w:val="007E1270"/>
    <w:rsid w:val="007F63DA"/>
    <w:rsid w:val="0080153A"/>
    <w:rsid w:val="00815905"/>
    <w:rsid w:val="008330BF"/>
    <w:rsid w:val="0083530B"/>
    <w:rsid w:val="00840706"/>
    <w:rsid w:val="00860C05"/>
    <w:rsid w:val="00870D5D"/>
    <w:rsid w:val="00890CB4"/>
    <w:rsid w:val="00892DE9"/>
    <w:rsid w:val="008A57E2"/>
    <w:rsid w:val="008B29E4"/>
    <w:rsid w:val="008C46F5"/>
    <w:rsid w:val="008E41BD"/>
    <w:rsid w:val="00904889"/>
    <w:rsid w:val="00917235"/>
    <w:rsid w:val="009931C2"/>
    <w:rsid w:val="0099642F"/>
    <w:rsid w:val="009A0A9B"/>
    <w:rsid w:val="00A2347A"/>
    <w:rsid w:val="00A26582"/>
    <w:rsid w:val="00A348B1"/>
    <w:rsid w:val="00A40625"/>
    <w:rsid w:val="00A73843"/>
    <w:rsid w:val="00A84C9A"/>
    <w:rsid w:val="00A91591"/>
    <w:rsid w:val="00AA3CB4"/>
    <w:rsid w:val="00AB555C"/>
    <w:rsid w:val="00AE3A8D"/>
    <w:rsid w:val="00B00BA6"/>
    <w:rsid w:val="00B07E22"/>
    <w:rsid w:val="00B227A3"/>
    <w:rsid w:val="00B37BA4"/>
    <w:rsid w:val="00B42783"/>
    <w:rsid w:val="00B46C5F"/>
    <w:rsid w:val="00B525AB"/>
    <w:rsid w:val="00B529FD"/>
    <w:rsid w:val="00B56396"/>
    <w:rsid w:val="00B671C5"/>
    <w:rsid w:val="00BA1274"/>
    <w:rsid w:val="00BB5426"/>
    <w:rsid w:val="00BC6B10"/>
    <w:rsid w:val="00BE748E"/>
    <w:rsid w:val="00BF2E37"/>
    <w:rsid w:val="00BF73D9"/>
    <w:rsid w:val="00C14386"/>
    <w:rsid w:val="00C16E5A"/>
    <w:rsid w:val="00C40E88"/>
    <w:rsid w:val="00C518D5"/>
    <w:rsid w:val="00C6067B"/>
    <w:rsid w:val="00C65617"/>
    <w:rsid w:val="00C853C3"/>
    <w:rsid w:val="00C916FD"/>
    <w:rsid w:val="00C93C7F"/>
    <w:rsid w:val="00C93DD9"/>
    <w:rsid w:val="00C96327"/>
    <w:rsid w:val="00CC668E"/>
    <w:rsid w:val="00CD00CB"/>
    <w:rsid w:val="00CD0E31"/>
    <w:rsid w:val="00CD558F"/>
    <w:rsid w:val="00D14853"/>
    <w:rsid w:val="00D22378"/>
    <w:rsid w:val="00D24EB8"/>
    <w:rsid w:val="00D250BF"/>
    <w:rsid w:val="00D5041C"/>
    <w:rsid w:val="00D56AF3"/>
    <w:rsid w:val="00D77D88"/>
    <w:rsid w:val="00D837BB"/>
    <w:rsid w:val="00D85893"/>
    <w:rsid w:val="00DB05D7"/>
    <w:rsid w:val="00DB218F"/>
    <w:rsid w:val="00DD2A65"/>
    <w:rsid w:val="00DD4FCF"/>
    <w:rsid w:val="00DD7087"/>
    <w:rsid w:val="00DE0881"/>
    <w:rsid w:val="00DE2CB0"/>
    <w:rsid w:val="00E07D88"/>
    <w:rsid w:val="00E16024"/>
    <w:rsid w:val="00E27757"/>
    <w:rsid w:val="00E33187"/>
    <w:rsid w:val="00E3603A"/>
    <w:rsid w:val="00E41190"/>
    <w:rsid w:val="00E447C7"/>
    <w:rsid w:val="00E50FB1"/>
    <w:rsid w:val="00E725A3"/>
    <w:rsid w:val="00E977CD"/>
    <w:rsid w:val="00EB0B94"/>
    <w:rsid w:val="00EB6921"/>
    <w:rsid w:val="00ED5F01"/>
    <w:rsid w:val="00F24DC1"/>
    <w:rsid w:val="00F463D1"/>
    <w:rsid w:val="00F561E3"/>
    <w:rsid w:val="00F60A73"/>
    <w:rsid w:val="00F633D8"/>
    <w:rsid w:val="00F70D96"/>
    <w:rsid w:val="00F84DE0"/>
    <w:rsid w:val="00FC02D3"/>
    <w:rsid w:val="00FE4C31"/>
    <w:rsid w:val="00FE54BB"/>
    <w:rsid w:val="00FF41D4"/>
    <w:rsid w:val="00FF57FD"/>
    <w:rsid w:val="01B8CB8B"/>
    <w:rsid w:val="0548EA6F"/>
    <w:rsid w:val="063E2E97"/>
    <w:rsid w:val="0655BC00"/>
    <w:rsid w:val="0808AFB1"/>
    <w:rsid w:val="0CBC5264"/>
    <w:rsid w:val="0E317C43"/>
    <w:rsid w:val="107E6ADF"/>
    <w:rsid w:val="110A738C"/>
    <w:rsid w:val="116553C7"/>
    <w:rsid w:val="13BDAFB9"/>
    <w:rsid w:val="14D88552"/>
    <w:rsid w:val="154807AB"/>
    <w:rsid w:val="1663E649"/>
    <w:rsid w:val="1BF4A5BE"/>
    <w:rsid w:val="1D7FC22A"/>
    <w:rsid w:val="1D82A104"/>
    <w:rsid w:val="1F6C579C"/>
    <w:rsid w:val="26EBBBFE"/>
    <w:rsid w:val="26EC3B53"/>
    <w:rsid w:val="27DE6AC3"/>
    <w:rsid w:val="2AAC9CC4"/>
    <w:rsid w:val="2C9FB935"/>
    <w:rsid w:val="2F1B6CD2"/>
    <w:rsid w:val="3414B616"/>
    <w:rsid w:val="36CAEBB3"/>
    <w:rsid w:val="38907CB1"/>
    <w:rsid w:val="38C139BD"/>
    <w:rsid w:val="39984C74"/>
    <w:rsid w:val="39B6120B"/>
    <w:rsid w:val="3A0C881A"/>
    <w:rsid w:val="3B341CD5"/>
    <w:rsid w:val="3C161B62"/>
    <w:rsid w:val="3D318217"/>
    <w:rsid w:val="3FEE659B"/>
    <w:rsid w:val="4071B0E1"/>
    <w:rsid w:val="41A35E59"/>
    <w:rsid w:val="421672BA"/>
    <w:rsid w:val="48D2C951"/>
    <w:rsid w:val="48F64A9B"/>
    <w:rsid w:val="4F5C7BF7"/>
    <w:rsid w:val="50571E6D"/>
    <w:rsid w:val="5194F6AC"/>
    <w:rsid w:val="54C2437D"/>
    <w:rsid w:val="56486EC5"/>
    <w:rsid w:val="56994DFE"/>
    <w:rsid w:val="56DF2CA8"/>
    <w:rsid w:val="57CAF0D8"/>
    <w:rsid w:val="58354E67"/>
    <w:rsid w:val="5A812675"/>
    <w:rsid w:val="5AED5AA2"/>
    <w:rsid w:val="5B6CEF29"/>
    <w:rsid w:val="5DC5D208"/>
    <w:rsid w:val="6040604C"/>
    <w:rsid w:val="61DC30AD"/>
    <w:rsid w:val="63CCA9D5"/>
    <w:rsid w:val="69F41C9D"/>
    <w:rsid w:val="69FD69DA"/>
    <w:rsid w:val="6C4E21D4"/>
    <w:rsid w:val="6C5304E3"/>
    <w:rsid w:val="6CF0B558"/>
    <w:rsid w:val="6D7E2344"/>
    <w:rsid w:val="6D99FDD8"/>
    <w:rsid w:val="6F35CE39"/>
    <w:rsid w:val="6F8BA9D2"/>
    <w:rsid w:val="708A23B2"/>
    <w:rsid w:val="71FF2E82"/>
    <w:rsid w:val="7283E533"/>
    <w:rsid w:val="72C8314B"/>
    <w:rsid w:val="76E89137"/>
    <w:rsid w:val="77A06030"/>
    <w:rsid w:val="78260681"/>
    <w:rsid w:val="789A9954"/>
    <w:rsid w:val="7A0EB670"/>
    <w:rsid w:val="7A9AB8FB"/>
    <w:rsid w:val="7AEBDF7A"/>
    <w:rsid w:val="7B2FC236"/>
    <w:rsid w:val="7C36895C"/>
    <w:rsid w:val="7C8F6911"/>
    <w:rsid w:val="7E086AC3"/>
    <w:rsid w:val="7E8CC009"/>
    <w:rsid w:val="7EBC6BFE"/>
    <w:rsid w:val="7FD2E68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382B6"/>
  <w15:chartTrackingRefBased/>
  <w15:docId w15:val="{8ED938AC-7AF4-4455-9D59-7E90E1C68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C668E"/>
    <w:pPr>
      <w:spacing w:after="0" w:line="240" w:lineRule="auto"/>
    </w:pPr>
    <w:rPr>
      <w:rFonts w:ascii="Calibri" w:hAnsi="Calibri" w:cs="Calibri"/>
      <w:sz w:val="22"/>
      <w:szCs w:val="22"/>
    </w:rPr>
  </w:style>
  <w:style w:type="paragraph" w:styleId="Heading1">
    <w:name w:val="heading 1"/>
    <w:basedOn w:val="Normal"/>
    <w:next w:val="Normal"/>
    <w:link w:val="Heading1Char"/>
    <w:uiPriority w:val="9"/>
    <w:qFormat/>
    <w:rsid w:val="00A2658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26582"/>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668E"/>
    <w:pPr>
      <w:ind w:left="720"/>
      <w:contextualSpacing/>
    </w:pPr>
  </w:style>
  <w:style w:type="paragraph" w:styleId="Header">
    <w:name w:val="header"/>
    <w:basedOn w:val="Normal"/>
    <w:link w:val="HeaderChar"/>
    <w:uiPriority w:val="99"/>
    <w:unhideWhenUsed/>
    <w:rsid w:val="00344869"/>
    <w:pPr>
      <w:tabs>
        <w:tab w:val="center" w:pos="4513"/>
        <w:tab w:val="right" w:pos="9026"/>
      </w:tabs>
    </w:pPr>
  </w:style>
  <w:style w:type="character" w:customStyle="1" w:styleId="HeaderChar">
    <w:name w:val="Header Char"/>
    <w:basedOn w:val="DefaultParagraphFont"/>
    <w:link w:val="Header"/>
    <w:uiPriority w:val="99"/>
    <w:rsid w:val="00344869"/>
    <w:rPr>
      <w:rFonts w:ascii="Calibri" w:hAnsi="Calibri" w:cs="Calibri"/>
      <w:sz w:val="22"/>
      <w:szCs w:val="22"/>
    </w:rPr>
  </w:style>
  <w:style w:type="paragraph" w:styleId="Footer">
    <w:name w:val="footer"/>
    <w:basedOn w:val="Normal"/>
    <w:link w:val="FooterChar"/>
    <w:uiPriority w:val="99"/>
    <w:unhideWhenUsed/>
    <w:rsid w:val="00344869"/>
    <w:pPr>
      <w:tabs>
        <w:tab w:val="center" w:pos="4513"/>
        <w:tab w:val="right" w:pos="9026"/>
      </w:tabs>
    </w:pPr>
  </w:style>
  <w:style w:type="character" w:customStyle="1" w:styleId="FooterChar">
    <w:name w:val="Footer Char"/>
    <w:basedOn w:val="DefaultParagraphFont"/>
    <w:link w:val="Footer"/>
    <w:uiPriority w:val="99"/>
    <w:rsid w:val="00344869"/>
    <w:rPr>
      <w:rFonts w:ascii="Calibri" w:hAnsi="Calibri" w:cs="Calibri"/>
      <w:sz w:val="22"/>
      <w:szCs w:val="22"/>
    </w:rPr>
  </w:style>
  <w:style w:type="character" w:customStyle="1" w:styleId="Heading1Char">
    <w:name w:val="Heading 1 Char"/>
    <w:basedOn w:val="DefaultParagraphFont"/>
    <w:link w:val="Heading1"/>
    <w:uiPriority w:val="9"/>
    <w:rsid w:val="00A26582"/>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A26582"/>
    <w:pPr>
      <w:spacing w:before="480" w:line="276" w:lineRule="auto"/>
      <w:outlineLvl w:val="9"/>
    </w:pPr>
    <w:rPr>
      <w:b/>
      <w:bCs/>
      <w:sz w:val="28"/>
      <w:szCs w:val="28"/>
      <w:lang w:val="en-US"/>
    </w:rPr>
  </w:style>
  <w:style w:type="paragraph" w:styleId="TOC1">
    <w:name w:val="toc 1"/>
    <w:basedOn w:val="Normal"/>
    <w:next w:val="Normal"/>
    <w:autoRedefine/>
    <w:uiPriority w:val="39"/>
    <w:unhideWhenUsed/>
    <w:rsid w:val="00A26582"/>
    <w:pPr>
      <w:spacing w:before="120"/>
    </w:pPr>
    <w:rPr>
      <w:rFonts w:asciiTheme="minorHAnsi" w:hAnsiTheme="minorHAnsi" w:cstheme="minorHAnsi"/>
      <w:b/>
      <w:bCs/>
      <w:i/>
      <w:iCs/>
      <w:sz w:val="24"/>
      <w:szCs w:val="24"/>
    </w:rPr>
  </w:style>
  <w:style w:type="paragraph" w:styleId="TOC2">
    <w:name w:val="toc 2"/>
    <w:basedOn w:val="Normal"/>
    <w:next w:val="Normal"/>
    <w:autoRedefine/>
    <w:uiPriority w:val="39"/>
    <w:unhideWhenUsed/>
    <w:rsid w:val="00A26582"/>
    <w:pPr>
      <w:spacing w:before="120"/>
      <w:ind w:left="220"/>
    </w:pPr>
    <w:rPr>
      <w:rFonts w:asciiTheme="minorHAnsi" w:hAnsiTheme="minorHAnsi" w:cstheme="minorHAnsi"/>
      <w:b/>
      <w:bCs/>
    </w:rPr>
  </w:style>
  <w:style w:type="paragraph" w:styleId="TOC3">
    <w:name w:val="toc 3"/>
    <w:basedOn w:val="Normal"/>
    <w:next w:val="Normal"/>
    <w:autoRedefine/>
    <w:uiPriority w:val="39"/>
    <w:semiHidden/>
    <w:unhideWhenUsed/>
    <w:rsid w:val="00A26582"/>
    <w:pPr>
      <w:ind w:left="440"/>
    </w:pPr>
    <w:rPr>
      <w:rFonts w:asciiTheme="minorHAnsi" w:hAnsiTheme="minorHAnsi" w:cstheme="minorHAnsi"/>
      <w:sz w:val="20"/>
      <w:szCs w:val="20"/>
    </w:rPr>
  </w:style>
  <w:style w:type="paragraph" w:styleId="TOC4">
    <w:name w:val="toc 4"/>
    <w:basedOn w:val="Normal"/>
    <w:next w:val="Normal"/>
    <w:autoRedefine/>
    <w:uiPriority w:val="39"/>
    <w:semiHidden/>
    <w:unhideWhenUsed/>
    <w:rsid w:val="00A26582"/>
    <w:pPr>
      <w:ind w:left="66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A26582"/>
    <w:pPr>
      <w:ind w:left="88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A26582"/>
    <w:pPr>
      <w:ind w:left="11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A26582"/>
    <w:pPr>
      <w:ind w:left="132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A26582"/>
    <w:pPr>
      <w:ind w:left="154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A26582"/>
    <w:pPr>
      <w:ind w:left="1760"/>
    </w:pPr>
    <w:rPr>
      <w:rFonts w:asciiTheme="minorHAnsi" w:hAnsiTheme="minorHAnsi" w:cstheme="minorHAnsi"/>
      <w:sz w:val="20"/>
      <w:szCs w:val="20"/>
    </w:rPr>
  </w:style>
  <w:style w:type="character" w:styleId="Hyperlink">
    <w:name w:val="Hyperlink"/>
    <w:basedOn w:val="DefaultParagraphFont"/>
    <w:uiPriority w:val="99"/>
    <w:unhideWhenUsed/>
    <w:rsid w:val="00A26582"/>
    <w:rPr>
      <w:color w:val="0563C1" w:themeColor="hyperlink"/>
      <w:u w:val="single"/>
    </w:rPr>
  </w:style>
  <w:style w:type="character" w:styleId="FollowedHyperlink">
    <w:name w:val="FollowedHyperlink"/>
    <w:basedOn w:val="DefaultParagraphFont"/>
    <w:uiPriority w:val="99"/>
    <w:semiHidden/>
    <w:unhideWhenUsed/>
    <w:rsid w:val="00A26582"/>
    <w:rPr>
      <w:color w:val="954F72" w:themeColor="followedHyperlink"/>
      <w:u w:val="single"/>
    </w:rPr>
  </w:style>
  <w:style w:type="character" w:customStyle="1" w:styleId="Heading2Char">
    <w:name w:val="Heading 2 Char"/>
    <w:basedOn w:val="DefaultParagraphFont"/>
    <w:link w:val="Heading2"/>
    <w:uiPriority w:val="9"/>
    <w:rsid w:val="00A26582"/>
    <w:rPr>
      <w:rFonts w:asciiTheme="majorHAnsi" w:eastAsiaTheme="majorEastAsia" w:hAnsiTheme="majorHAnsi" w:cstheme="majorBidi"/>
      <w:color w:val="2F5496" w:themeColor="accent1" w:themeShade="BF"/>
      <w:sz w:val="26"/>
      <w:szCs w:val="26"/>
    </w:rPr>
  </w:style>
  <w:style w:type="character" w:styleId="UnresolvedMention">
    <w:name w:val="Unresolved Mention"/>
    <w:basedOn w:val="DefaultParagraphFont"/>
    <w:uiPriority w:val="99"/>
    <w:semiHidden/>
    <w:unhideWhenUsed/>
    <w:rsid w:val="0061715C"/>
    <w:rPr>
      <w:color w:val="605E5C"/>
      <w:shd w:val="clear" w:color="auto" w:fill="E1DFDD"/>
    </w:rPr>
  </w:style>
  <w:style w:type="character" w:styleId="CommentReference">
    <w:name w:val="annotation reference"/>
    <w:basedOn w:val="DefaultParagraphFont"/>
    <w:uiPriority w:val="99"/>
    <w:semiHidden/>
    <w:unhideWhenUsed/>
    <w:rsid w:val="0080153A"/>
    <w:rPr>
      <w:sz w:val="16"/>
      <w:szCs w:val="16"/>
    </w:rPr>
  </w:style>
  <w:style w:type="paragraph" w:styleId="CommentText">
    <w:name w:val="annotation text"/>
    <w:basedOn w:val="Normal"/>
    <w:link w:val="CommentTextChar"/>
    <w:uiPriority w:val="99"/>
    <w:unhideWhenUsed/>
    <w:rsid w:val="0080153A"/>
    <w:rPr>
      <w:sz w:val="20"/>
      <w:szCs w:val="20"/>
    </w:rPr>
  </w:style>
  <w:style w:type="character" w:customStyle="1" w:styleId="CommentTextChar">
    <w:name w:val="Comment Text Char"/>
    <w:basedOn w:val="DefaultParagraphFont"/>
    <w:link w:val="CommentText"/>
    <w:uiPriority w:val="99"/>
    <w:rsid w:val="0080153A"/>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80153A"/>
    <w:rPr>
      <w:b/>
      <w:bCs/>
    </w:rPr>
  </w:style>
  <w:style w:type="character" w:customStyle="1" w:styleId="CommentSubjectChar">
    <w:name w:val="Comment Subject Char"/>
    <w:basedOn w:val="CommentTextChar"/>
    <w:link w:val="CommentSubject"/>
    <w:uiPriority w:val="99"/>
    <w:semiHidden/>
    <w:rsid w:val="0080153A"/>
    <w:rPr>
      <w:rFonts w:ascii="Calibri" w:hAnsi="Calibri" w:cs="Calibri"/>
      <w:b/>
      <w:bCs/>
      <w:sz w:val="20"/>
      <w:szCs w:val="20"/>
    </w:rPr>
  </w:style>
  <w:style w:type="paragraph" w:styleId="BalloonText">
    <w:name w:val="Balloon Text"/>
    <w:basedOn w:val="Normal"/>
    <w:link w:val="BalloonTextChar"/>
    <w:uiPriority w:val="99"/>
    <w:semiHidden/>
    <w:unhideWhenUsed/>
    <w:rsid w:val="000B495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495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0731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scot/publications/trauma-informed-practice-toolkit-scotland/pages/4/" TargetMode="External"/><Relationship Id="rId18" Type="http://schemas.openxmlformats.org/officeDocument/2006/relationships/hyperlink" Target="https://www.improvementservice.org.uk/products-and-services/consultancy-and-support/tackling-violence-against-women/adopting-a-trauma-informed-approach"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gov.scot/publications/trauma-informed-practice-toolkit-scotland/pages/12/" TargetMode="External"/><Relationship Id="rId17" Type="http://schemas.openxmlformats.org/officeDocument/2006/relationships/hyperlink" Target="https://learn.nes.nhs.scot/37896/national-trauma-training-programme"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traumatransformation.scot/implementation/"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earn.nes.nhs.scot/37896/national-trauma-training-programme" TargetMode="Externa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www.gov.scot/publications/trauma-informed-practice-toolkit-scotland/pages/12/"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scot/publications/trauma-informed-practice-toolkit-scotland/pages/4/" TargetMode="External"/><Relationship Id="rId22" Type="http://schemas.openxmlformats.org/officeDocument/2006/relationships/footer" Target="footer2.xml"/><Relationship Id="rId27"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055be640-36f5-4a0d-bcb1-8db267bd70c6">
      <UserInfo>
        <DisplayName>Sharon Bissett</DisplayName>
        <AccountId>22</AccountId>
        <AccountType/>
      </UserInfo>
      <UserInfo>
        <DisplayName>Gordon Watson</DisplayName>
        <AccountId>1010</AccountId>
        <AccountType/>
      </UserInfo>
      <UserInfo>
        <DisplayName>Nick Brown</DisplayName>
        <AccountId>1912</AccountId>
        <AccountType/>
      </UserInfo>
      <UserInfo>
        <DisplayName>Joyce Morgan</DisplayName>
        <AccountId>24</AccountId>
        <AccountType/>
      </UserInfo>
      <UserInfo>
        <DisplayName>Maddy Halliday</DisplayName>
        <AccountId>13</AccountId>
        <AccountType/>
      </UserInfo>
      <UserInfo>
        <DisplayName>Kirsty Struthers</DisplayName>
        <AccountId>25</AccountId>
        <AccountType/>
      </UserInfo>
      <UserInfo>
        <DisplayName>Douglas Milne</DisplayName>
        <AccountId>7</AccountId>
        <AccountType/>
      </UserInfo>
      <UserInfo>
        <DisplayName>Craig Anderson</DisplayName>
        <AccountId>12</AccountId>
        <AccountType/>
      </UserInfo>
    </SharedWithUsers>
    <lcf76f155ced4ddcb4097134ff3c332f xmlns="c387343a-69be-4b24-858f-e4fd717b9f39">
      <Terms xmlns="http://schemas.microsoft.com/office/infopath/2007/PartnerControls"/>
    </lcf76f155ced4ddcb4097134ff3c332f>
    <TaxCatchAll xmlns="055be640-36f5-4a0d-bcb1-8db267bd70c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23353BE3847F44EB736EFD88A38065F" ma:contentTypeVersion="18" ma:contentTypeDescription="Create a new document." ma:contentTypeScope="" ma:versionID="cc42ae58cafb2d055cafc1550f9a8a08">
  <xsd:schema xmlns:xsd="http://www.w3.org/2001/XMLSchema" xmlns:xs="http://www.w3.org/2001/XMLSchema" xmlns:p="http://schemas.microsoft.com/office/2006/metadata/properties" xmlns:ns2="055be640-36f5-4a0d-bcb1-8db267bd70c6" xmlns:ns3="c387343a-69be-4b24-858f-e4fd717b9f39" targetNamespace="http://schemas.microsoft.com/office/2006/metadata/properties" ma:root="true" ma:fieldsID="40a701f5d79a619551c48e3e62206d87" ns2:_="" ns3:_="">
    <xsd:import namespace="055be640-36f5-4a0d-bcb1-8db267bd70c6"/>
    <xsd:import namespace="c387343a-69be-4b24-858f-e4fd717b9f3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5be640-36f5-4a0d-bcb1-8db267bd70c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95fd311-d220-47f4-8a5a-00eb6ed522dc}" ma:internalName="TaxCatchAll" ma:showField="CatchAllData" ma:web="055be640-36f5-4a0d-bcb1-8db267bd70c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387343a-69be-4b24-858f-e4fd717b9f3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53f7119-edef-4623-88cb-99ddee0a47e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978896-4101-405B-BFFC-E26150A70232}">
  <ds:schemaRefs>
    <ds:schemaRef ds:uri="http://schemas.microsoft.com/sharepoint/v3/contenttype/forms"/>
  </ds:schemaRefs>
</ds:datastoreItem>
</file>

<file path=customXml/itemProps2.xml><?xml version="1.0" encoding="utf-8"?>
<ds:datastoreItem xmlns:ds="http://schemas.openxmlformats.org/officeDocument/2006/customXml" ds:itemID="{7920EDF7-EB42-475F-AA5C-FC40BF66C23A}">
  <ds:schemaRefs>
    <ds:schemaRef ds:uri="http://schemas.microsoft.com/office/2006/metadata/properties"/>
    <ds:schemaRef ds:uri="http://schemas.microsoft.com/office/infopath/2007/PartnerControls"/>
    <ds:schemaRef ds:uri="055be640-36f5-4a0d-bcb1-8db267bd70c6"/>
    <ds:schemaRef ds:uri="c387343a-69be-4b24-858f-e4fd717b9f39"/>
  </ds:schemaRefs>
</ds:datastoreItem>
</file>

<file path=customXml/itemProps3.xml><?xml version="1.0" encoding="utf-8"?>
<ds:datastoreItem xmlns:ds="http://schemas.openxmlformats.org/officeDocument/2006/customXml" ds:itemID="{B8189A72-5812-4DC3-883B-55A090CB33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5be640-36f5-4a0d-bcb1-8db267bd70c6"/>
    <ds:schemaRef ds:uri="c387343a-69be-4b24-858f-e4fd717b9f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C4AE42A-2F5E-449B-A0B4-D8EFC3FBC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1532</Words>
  <Characters>8738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Finn Arschavir</dc:creator>
  <cp:keywords/>
  <dc:description/>
  <cp:lastModifiedBy>Gordon Watson</cp:lastModifiedBy>
  <cp:revision>2</cp:revision>
  <dcterms:created xsi:type="dcterms:W3CDTF">2024-06-26T14:19:00Z</dcterms:created>
  <dcterms:modified xsi:type="dcterms:W3CDTF">2024-06-26T14:19:00Z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0x010100123353BE3847F44EB736EFD88A38065F</vt:lpwstr>
  </property>
  <property fmtid="{D5CDD505-2E9C-101B-9397-08002B2CF9AE}" pid="3" name="MediaServiceImageTags">
    <vt:lpwstr/>
  </property>
</Properties>
</file>